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85" w:rsidRPr="00FC4187" w:rsidRDefault="00876C85" w:rsidP="00876C85">
      <w:pPr>
        <w:spacing w:after="120"/>
        <w:jc w:val="center"/>
        <w:rPr>
          <w:rFonts w:asciiTheme="majorHAnsi" w:hAnsiTheme="majorHAnsi"/>
          <w:b/>
          <w:color w:val="1F497D" w:themeColor="text2"/>
          <w:sz w:val="32"/>
          <w:lang w:val="ru-RU"/>
        </w:rPr>
      </w:pPr>
      <w:r w:rsidRPr="00FC4187">
        <w:rPr>
          <w:rFonts w:asciiTheme="majorHAnsi" w:hAnsiTheme="majorHAnsi"/>
          <w:b/>
          <w:noProof/>
          <w:color w:val="1F497D" w:themeColor="text2"/>
          <w:sz w:val="32"/>
        </w:rPr>
        <w:drawing>
          <wp:anchor distT="0" distB="0" distL="114300" distR="114300" simplePos="0" relativeHeight="251658240" behindDoc="1" locked="0" layoutInCell="1" allowOverlap="1" wp14:anchorId="153FE01B" wp14:editId="4E85188A">
            <wp:simplePos x="0" y="0"/>
            <wp:positionH relativeFrom="page">
              <wp:posOffset>5106010</wp:posOffset>
            </wp:positionH>
            <wp:positionV relativeFrom="paragraph">
              <wp:posOffset>-105613</wp:posOffset>
            </wp:positionV>
            <wp:extent cx="2667000" cy="7219950"/>
            <wp:effectExtent l="0" t="0" r="0" b="0"/>
            <wp:wrapThrough wrapText="bothSides">
              <wp:wrapPolygon edited="0">
                <wp:start x="0" y="0"/>
                <wp:lineTo x="0" y="21543"/>
                <wp:lineTo x="21446" y="21543"/>
                <wp:lineTo x="214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21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187">
        <w:rPr>
          <w:rFonts w:asciiTheme="majorHAnsi" w:hAnsiTheme="majorHAnsi"/>
          <w:b/>
          <w:color w:val="1F497D" w:themeColor="text2"/>
          <w:sz w:val="32"/>
          <w:lang w:val="ru-RU"/>
        </w:rPr>
        <w:t xml:space="preserve">Показательные операции </w:t>
      </w:r>
      <w:proofErr w:type="gramStart"/>
      <w:r w:rsidRPr="00FC4187">
        <w:rPr>
          <w:rFonts w:asciiTheme="majorHAnsi" w:hAnsiTheme="majorHAnsi"/>
          <w:b/>
          <w:color w:val="1F497D" w:themeColor="text2"/>
          <w:sz w:val="32"/>
          <w:lang w:val="ru-RU"/>
        </w:rPr>
        <w:t>по</w:t>
      </w:r>
      <w:proofErr w:type="gramEnd"/>
    </w:p>
    <w:p w:rsidR="00CA6E35" w:rsidRPr="00FC4187" w:rsidRDefault="00876C85" w:rsidP="00876C85">
      <w:pPr>
        <w:spacing w:after="120"/>
        <w:jc w:val="center"/>
        <w:rPr>
          <w:rFonts w:asciiTheme="majorHAnsi" w:hAnsiTheme="majorHAnsi"/>
          <w:b/>
          <w:color w:val="1F497D" w:themeColor="text2"/>
          <w:sz w:val="32"/>
          <w:lang w:val="ru-RU"/>
        </w:rPr>
      </w:pPr>
      <w:r w:rsidRPr="00FC4187">
        <w:rPr>
          <w:rFonts w:asciiTheme="majorHAnsi" w:hAnsiTheme="majorHAnsi"/>
          <w:b/>
          <w:color w:val="1F497D" w:themeColor="text2"/>
          <w:sz w:val="32"/>
          <w:lang w:val="ru-RU"/>
        </w:rPr>
        <w:t>артроскопии тазобедренного сустава</w:t>
      </w:r>
    </w:p>
    <w:p w:rsidR="00876C85" w:rsidRPr="00876C85" w:rsidRDefault="00876C85" w:rsidP="00876C85">
      <w:pPr>
        <w:spacing w:after="0" w:line="240" w:lineRule="auto"/>
        <w:rPr>
          <w:rFonts w:asciiTheme="majorHAnsi" w:hAnsiTheme="majorHAnsi"/>
          <w:color w:val="1F497D" w:themeColor="text2"/>
          <w:sz w:val="20"/>
          <w:lang w:val="ru-RU"/>
        </w:rPr>
      </w:pPr>
      <w:r w:rsidRPr="00876C85">
        <w:rPr>
          <w:rFonts w:asciiTheme="majorHAnsi" w:hAnsiTheme="majorHAnsi"/>
          <w:color w:val="1F497D" w:themeColor="text2"/>
          <w:sz w:val="20"/>
          <w:lang w:val="ru-RU"/>
        </w:rPr>
        <w:t>6-7 апреля 2017</w:t>
      </w:r>
    </w:p>
    <w:p w:rsidR="00876C85" w:rsidRPr="00B26CF2" w:rsidRDefault="00876C85" w:rsidP="00876C85">
      <w:pPr>
        <w:spacing w:after="0" w:line="240" w:lineRule="auto"/>
        <w:rPr>
          <w:rFonts w:asciiTheme="majorHAnsi" w:hAnsiTheme="majorHAnsi"/>
          <w:color w:val="1F497D" w:themeColor="text2"/>
          <w:sz w:val="20"/>
          <w:lang w:val="ru-RU"/>
        </w:rPr>
      </w:pPr>
      <w:r w:rsidRPr="00876C85">
        <w:rPr>
          <w:rFonts w:asciiTheme="majorHAnsi" w:hAnsiTheme="majorHAnsi"/>
          <w:color w:val="1F497D" w:themeColor="text2"/>
          <w:sz w:val="20"/>
          <w:lang w:val="ru-RU"/>
        </w:rPr>
        <w:t>РНИИТО им. Р.Р. Вредена, Санкт-Петербург</w:t>
      </w:r>
      <w:r w:rsidR="00B26CF2" w:rsidRPr="00B26CF2">
        <w:rPr>
          <w:rFonts w:asciiTheme="majorHAnsi" w:hAnsiTheme="majorHAnsi"/>
          <w:color w:val="1F497D" w:themeColor="text2"/>
          <w:sz w:val="20"/>
          <w:lang w:val="ru-RU"/>
        </w:rPr>
        <w:t xml:space="preserve">, улица Академика </w:t>
      </w:r>
      <w:proofErr w:type="spellStart"/>
      <w:r w:rsidR="00B26CF2" w:rsidRPr="00B26CF2">
        <w:rPr>
          <w:rFonts w:asciiTheme="majorHAnsi" w:hAnsiTheme="majorHAnsi"/>
          <w:color w:val="1F497D" w:themeColor="text2"/>
          <w:sz w:val="20"/>
          <w:lang w:val="ru-RU"/>
        </w:rPr>
        <w:t>Байкова</w:t>
      </w:r>
      <w:proofErr w:type="spellEnd"/>
      <w:r w:rsidR="00B26CF2" w:rsidRPr="00B26CF2">
        <w:rPr>
          <w:rFonts w:asciiTheme="majorHAnsi" w:hAnsiTheme="majorHAnsi"/>
          <w:color w:val="1F497D" w:themeColor="text2"/>
          <w:sz w:val="20"/>
          <w:lang w:val="ru-RU"/>
        </w:rPr>
        <w:t>, дом 8</w:t>
      </w:r>
    </w:p>
    <w:p w:rsidR="00876C85" w:rsidRPr="00876C85" w:rsidRDefault="00876C85" w:rsidP="00876C85">
      <w:pPr>
        <w:spacing w:after="0" w:line="240" w:lineRule="auto"/>
        <w:rPr>
          <w:rFonts w:asciiTheme="majorHAnsi" w:hAnsiTheme="majorHAnsi"/>
          <w:color w:val="1F497D" w:themeColor="text2"/>
          <w:sz w:val="20"/>
          <w:lang w:val="ru-RU"/>
        </w:rPr>
      </w:pPr>
    </w:p>
    <w:p w:rsidR="00876C85" w:rsidRPr="00876C85" w:rsidRDefault="00876C85" w:rsidP="00876C85">
      <w:pPr>
        <w:spacing w:after="0" w:line="240" w:lineRule="auto"/>
        <w:rPr>
          <w:rFonts w:asciiTheme="majorHAnsi" w:hAnsiTheme="majorHAnsi"/>
          <w:color w:val="1F497D" w:themeColor="text2"/>
          <w:sz w:val="20"/>
          <w:lang w:val="ru-RU"/>
        </w:rPr>
      </w:pPr>
      <w:r w:rsidRPr="00876C85">
        <w:rPr>
          <w:rFonts w:asciiTheme="majorHAnsi" w:hAnsiTheme="majorHAnsi"/>
          <w:color w:val="1F497D" w:themeColor="text2"/>
          <w:sz w:val="20"/>
          <w:lang w:val="ru-RU"/>
        </w:rPr>
        <w:t>Преподаватель: Богопольский Олег Евгеньевич</w:t>
      </w:r>
    </w:p>
    <w:p w:rsidR="00876C85" w:rsidRPr="00876C85" w:rsidRDefault="00876C85" w:rsidP="00876C85">
      <w:pPr>
        <w:spacing w:after="0" w:line="240" w:lineRule="auto"/>
        <w:rPr>
          <w:rFonts w:asciiTheme="majorHAnsi" w:hAnsiTheme="majorHAnsi"/>
          <w:color w:val="1F497D" w:themeColor="text2"/>
          <w:sz w:val="20"/>
          <w:lang w:val="ru-RU"/>
        </w:rPr>
      </w:pPr>
    </w:p>
    <w:p w:rsidR="00876C85" w:rsidRPr="00876C85" w:rsidRDefault="00876C85" w:rsidP="00876C85">
      <w:pPr>
        <w:spacing w:after="0" w:line="240" w:lineRule="auto"/>
        <w:rPr>
          <w:rFonts w:asciiTheme="majorHAnsi" w:hAnsiTheme="majorHAnsi"/>
          <w:color w:val="1F497D" w:themeColor="text2"/>
          <w:sz w:val="20"/>
          <w:lang w:val="ru-RU"/>
        </w:rPr>
      </w:pPr>
    </w:p>
    <w:p w:rsidR="00876C85" w:rsidRPr="00876C85" w:rsidRDefault="00876C85" w:rsidP="00876C85">
      <w:pPr>
        <w:pStyle w:val="BodyText"/>
        <w:spacing w:before="137"/>
        <w:rPr>
          <w:rFonts w:asciiTheme="majorHAnsi" w:hAnsiTheme="majorHAnsi"/>
          <w:b/>
          <w:color w:val="1F497D" w:themeColor="text2"/>
          <w:lang w:val="ru-RU"/>
        </w:rPr>
      </w:pPr>
      <w:r w:rsidRPr="00876C85">
        <w:rPr>
          <w:rFonts w:asciiTheme="majorHAnsi" w:hAnsiTheme="majorHAnsi"/>
          <w:b/>
          <w:color w:val="1F497D" w:themeColor="text2"/>
          <w:u w:val="single" w:color="000000"/>
          <w:lang w:val="ru-RU"/>
        </w:rPr>
        <w:t>6 апреля</w:t>
      </w:r>
    </w:p>
    <w:p w:rsidR="00876C85" w:rsidRPr="00876C85" w:rsidRDefault="00876C85" w:rsidP="00876C85">
      <w:pPr>
        <w:pStyle w:val="BodyText"/>
        <w:spacing w:before="201"/>
        <w:rPr>
          <w:rFonts w:asciiTheme="majorHAnsi" w:hAnsiTheme="majorHAnsi"/>
          <w:color w:val="1F497D" w:themeColor="text2"/>
          <w:lang w:val="ru-RU"/>
        </w:rPr>
      </w:pPr>
      <w:r w:rsidRPr="00876C85">
        <w:rPr>
          <w:rFonts w:asciiTheme="majorHAnsi" w:hAnsiTheme="majorHAnsi" w:cs="Times New Roman"/>
          <w:color w:val="1F497D" w:themeColor="text2"/>
          <w:lang w:val="ru-RU"/>
        </w:rPr>
        <w:t xml:space="preserve">9.00 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– </w:t>
      </w:r>
      <w:r w:rsidRPr="00876C85">
        <w:rPr>
          <w:rFonts w:asciiTheme="majorHAnsi" w:hAnsiTheme="majorHAnsi" w:cs="Times New Roman"/>
          <w:color w:val="1F497D" w:themeColor="text2"/>
          <w:lang w:val="ru-RU"/>
        </w:rPr>
        <w:t xml:space="preserve">09.45 </w:t>
      </w:r>
      <w:r w:rsidRPr="00876C85">
        <w:rPr>
          <w:rFonts w:asciiTheme="majorHAnsi" w:hAnsiTheme="majorHAnsi" w:cs="Times New Roman"/>
          <w:color w:val="1F497D" w:themeColor="text2"/>
          <w:spacing w:val="59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–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Приветствие,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общее введение</w:t>
      </w:r>
    </w:p>
    <w:p w:rsidR="00876C85" w:rsidRPr="00876C85" w:rsidRDefault="00876C85" w:rsidP="00876C85">
      <w:pPr>
        <w:pStyle w:val="BodyText"/>
        <w:spacing w:before="200"/>
        <w:rPr>
          <w:rFonts w:asciiTheme="majorHAnsi" w:hAnsiTheme="majorHAnsi"/>
          <w:color w:val="1F497D" w:themeColor="text2"/>
          <w:lang w:val="ru-RU"/>
        </w:rPr>
      </w:pPr>
      <w:r w:rsidRPr="00876C85">
        <w:rPr>
          <w:rFonts w:asciiTheme="majorHAnsi" w:hAnsiTheme="majorHAnsi" w:cs="Times New Roman"/>
          <w:color w:val="1F497D" w:themeColor="text2"/>
          <w:lang w:val="ru-RU"/>
        </w:rPr>
        <w:t xml:space="preserve">10.00 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– </w:t>
      </w:r>
      <w:r w:rsidRPr="00876C85">
        <w:rPr>
          <w:rFonts w:asciiTheme="majorHAnsi" w:hAnsiTheme="majorHAnsi" w:cs="Times New Roman"/>
          <w:color w:val="1F497D" w:themeColor="text2"/>
          <w:lang w:val="ru-RU"/>
        </w:rPr>
        <w:t>10.45</w:t>
      </w:r>
      <w:r w:rsidRPr="00876C85">
        <w:rPr>
          <w:rFonts w:asciiTheme="majorHAnsi" w:hAnsiTheme="majorHAnsi" w:cs="Times New Roman"/>
          <w:color w:val="1F497D" w:themeColor="text2"/>
          <w:spacing w:val="-1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–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Осмотр</w:t>
      </w:r>
      <w:r w:rsidRPr="00876C85">
        <w:rPr>
          <w:rFonts w:asciiTheme="majorHAnsi" w:hAnsiTheme="majorHAnsi"/>
          <w:color w:val="1F497D" w:themeColor="text2"/>
          <w:spacing w:val="2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пациентов,</w:t>
      </w:r>
      <w:r w:rsidRPr="00876C85">
        <w:rPr>
          <w:rFonts w:asciiTheme="majorHAnsi" w:hAnsiTheme="majorHAnsi"/>
          <w:color w:val="1F497D" w:themeColor="text2"/>
          <w:spacing w:val="-3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планирование операции</w:t>
      </w:r>
    </w:p>
    <w:p w:rsidR="00876C85" w:rsidRPr="00876C85" w:rsidRDefault="00876C85" w:rsidP="00876C85">
      <w:pPr>
        <w:pStyle w:val="BodyText"/>
        <w:spacing w:before="199"/>
        <w:rPr>
          <w:rFonts w:asciiTheme="majorHAnsi" w:hAnsiTheme="majorHAnsi"/>
          <w:color w:val="1F497D" w:themeColor="text2"/>
          <w:lang w:val="ru-RU"/>
        </w:rPr>
      </w:pPr>
      <w:r w:rsidRPr="00C92975">
        <w:rPr>
          <w:rFonts w:asciiTheme="majorHAnsi" w:hAnsiTheme="majorHAnsi" w:cs="Times New Roman"/>
          <w:color w:val="1F497D" w:themeColor="text2"/>
          <w:highlight w:val="yellow"/>
          <w:lang w:val="ru-RU"/>
        </w:rPr>
        <w:t xml:space="preserve">11.00 </w:t>
      </w:r>
      <w:r w:rsidRPr="00C92975">
        <w:rPr>
          <w:rFonts w:asciiTheme="majorHAnsi" w:hAnsiTheme="majorHAnsi"/>
          <w:color w:val="1F497D" w:themeColor="text2"/>
          <w:highlight w:val="yellow"/>
          <w:lang w:val="ru-RU"/>
        </w:rPr>
        <w:t xml:space="preserve">– </w:t>
      </w:r>
      <w:r w:rsidRPr="00C92975">
        <w:rPr>
          <w:rFonts w:asciiTheme="majorHAnsi" w:hAnsiTheme="majorHAnsi" w:cs="Times New Roman"/>
          <w:color w:val="1F497D" w:themeColor="text2"/>
          <w:highlight w:val="yellow"/>
          <w:lang w:val="ru-RU"/>
        </w:rPr>
        <w:t>13.00</w:t>
      </w:r>
      <w:r w:rsidRPr="00C92975">
        <w:rPr>
          <w:rFonts w:asciiTheme="majorHAnsi" w:hAnsiTheme="majorHAnsi" w:cs="Times New Roman"/>
          <w:color w:val="1F497D" w:themeColor="text2"/>
          <w:spacing w:val="-1"/>
          <w:highlight w:val="yellow"/>
          <w:lang w:val="ru-RU"/>
        </w:rPr>
        <w:t xml:space="preserve"> </w:t>
      </w:r>
      <w:r w:rsidRPr="00C92975">
        <w:rPr>
          <w:rFonts w:asciiTheme="majorHAnsi" w:hAnsiTheme="majorHAnsi"/>
          <w:color w:val="1F497D" w:themeColor="text2"/>
          <w:highlight w:val="yellow"/>
          <w:lang w:val="ru-RU"/>
        </w:rPr>
        <w:t xml:space="preserve">– </w:t>
      </w:r>
      <w:r w:rsidRPr="00C92975">
        <w:rPr>
          <w:rFonts w:asciiTheme="majorHAnsi" w:hAnsiTheme="majorHAnsi"/>
          <w:color w:val="1F497D" w:themeColor="text2"/>
          <w:spacing w:val="-1"/>
          <w:highlight w:val="yellow"/>
          <w:lang w:val="ru-RU"/>
        </w:rPr>
        <w:t>Показательные</w:t>
      </w:r>
      <w:r w:rsidRPr="00C92975">
        <w:rPr>
          <w:rFonts w:asciiTheme="majorHAnsi" w:hAnsiTheme="majorHAnsi"/>
          <w:color w:val="1F497D" w:themeColor="text2"/>
          <w:spacing w:val="-2"/>
          <w:highlight w:val="yellow"/>
          <w:lang w:val="ru-RU"/>
        </w:rPr>
        <w:t xml:space="preserve"> </w:t>
      </w:r>
      <w:r w:rsidRPr="00C92975">
        <w:rPr>
          <w:rFonts w:asciiTheme="majorHAnsi" w:hAnsiTheme="majorHAnsi"/>
          <w:color w:val="1F497D" w:themeColor="text2"/>
          <w:spacing w:val="-1"/>
          <w:highlight w:val="yellow"/>
          <w:lang w:val="ru-RU"/>
        </w:rPr>
        <w:t>операции. Часть 1</w:t>
      </w:r>
    </w:p>
    <w:p w:rsidR="00876C85" w:rsidRPr="00876C85" w:rsidRDefault="00876C85" w:rsidP="00876C85">
      <w:pPr>
        <w:pStyle w:val="BodyText"/>
        <w:spacing w:before="201"/>
        <w:rPr>
          <w:rFonts w:asciiTheme="majorHAnsi" w:hAnsiTheme="majorHAnsi"/>
          <w:color w:val="1F497D" w:themeColor="text2"/>
          <w:lang w:val="ru-RU"/>
        </w:rPr>
      </w:pPr>
      <w:r w:rsidRPr="00876C85">
        <w:rPr>
          <w:rFonts w:asciiTheme="majorHAnsi" w:hAnsiTheme="majorHAnsi" w:cs="Times New Roman"/>
          <w:color w:val="1F497D" w:themeColor="text2"/>
          <w:lang w:val="ru-RU"/>
        </w:rPr>
        <w:t xml:space="preserve">13.00 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– </w:t>
      </w:r>
      <w:r w:rsidRPr="00876C85">
        <w:rPr>
          <w:rFonts w:asciiTheme="majorHAnsi" w:hAnsiTheme="majorHAnsi" w:cs="Times New Roman"/>
          <w:color w:val="1F497D" w:themeColor="text2"/>
          <w:lang w:val="ru-RU"/>
        </w:rPr>
        <w:t>14.00</w:t>
      </w:r>
      <w:r w:rsidRPr="00876C85">
        <w:rPr>
          <w:rFonts w:asciiTheme="majorHAnsi" w:hAnsiTheme="majorHAnsi" w:cs="Times New Roman"/>
          <w:color w:val="1F497D" w:themeColor="text2"/>
          <w:spacing w:val="-1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–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Перерыв</w:t>
      </w:r>
    </w:p>
    <w:p w:rsidR="00876C85" w:rsidRDefault="00876C85" w:rsidP="00876C85">
      <w:pPr>
        <w:pStyle w:val="BodyText"/>
        <w:spacing w:before="197" w:line="242" w:lineRule="auto"/>
        <w:ind w:right="5039"/>
        <w:rPr>
          <w:rFonts w:asciiTheme="majorHAnsi" w:hAnsiTheme="majorHAnsi"/>
          <w:color w:val="1F497D" w:themeColor="text2"/>
          <w:spacing w:val="-1"/>
          <w:lang w:val="ru-RU"/>
        </w:rPr>
      </w:pPr>
      <w:r w:rsidRPr="00C92975">
        <w:rPr>
          <w:rFonts w:asciiTheme="majorHAnsi" w:hAnsiTheme="majorHAnsi" w:cs="Times New Roman"/>
          <w:color w:val="1F497D" w:themeColor="text2"/>
          <w:highlight w:val="yellow"/>
          <w:lang w:val="ru-RU"/>
        </w:rPr>
        <w:t xml:space="preserve">14.00 </w:t>
      </w:r>
      <w:r w:rsidRPr="00C92975">
        <w:rPr>
          <w:rFonts w:asciiTheme="majorHAnsi" w:hAnsiTheme="majorHAnsi"/>
          <w:color w:val="1F497D" w:themeColor="text2"/>
          <w:highlight w:val="yellow"/>
          <w:lang w:val="ru-RU"/>
        </w:rPr>
        <w:t xml:space="preserve">– </w:t>
      </w:r>
      <w:r w:rsidRPr="00C92975">
        <w:rPr>
          <w:rFonts w:asciiTheme="majorHAnsi" w:hAnsiTheme="majorHAnsi" w:cs="Times New Roman"/>
          <w:color w:val="1F497D" w:themeColor="text2"/>
          <w:highlight w:val="yellow"/>
          <w:lang w:val="ru-RU"/>
        </w:rPr>
        <w:t>16.00</w:t>
      </w:r>
      <w:r w:rsidRPr="00C92975">
        <w:rPr>
          <w:rFonts w:asciiTheme="majorHAnsi" w:hAnsiTheme="majorHAnsi" w:cs="Times New Roman"/>
          <w:color w:val="1F497D" w:themeColor="text2"/>
          <w:spacing w:val="-1"/>
          <w:highlight w:val="yellow"/>
          <w:lang w:val="ru-RU"/>
        </w:rPr>
        <w:t xml:space="preserve"> </w:t>
      </w:r>
      <w:r w:rsidRPr="00C92975">
        <w:rPr>
          <w:rFonts w:asciiTheme="majorHAnsi" w:hAnsiTheme="majorHAnsi"/>
          <w:color w:val="1F497D" w:themeColor="text2"/>
          <w:highlight w:val="yellow"/>
          <w:lang w:val="ru-RU"/>
        </w:rPr>
        <w:t xml:space="preserve">– </w:t>
      </w:r>
      <w:r w:rsidRPr="00C92975">
        <w:rPr>
          <w:rFonts w:asciiTheme="majorHAnsi" w:hAnsiTheme="majorHAnsi"/>
          <w:color w:val="1F497D" w:themeColor="text2"/>
          <w:spacing w:val="-1"/>
          <w:highlight w:val="yellow"/>
          <w:lang w:val="ru-RU"/>
        </w:rPr>
        <w:t>Показательные</w:t>
      </w:r>
      <w:r w:rsidRPr="00C92975">
        <w:rPr>
          <w:rFonts w:asciiTheme="majorHAnsi" w:hAnsiTheme="majorHAnsi"/>
          <w:color w:val="1F497D" w:themeColor="text2"/>
          <w:spacing w:val="-2"/>
          <w:highlight w:val="yellow"/>
          <w:lang w:val="ru-RU"/>
        </w:rPr>
        <w:t xml:space="preserve"> </w:t>
      </w:r>
      <w:r w:rsidRPr="00C92975">
        <w:rPr>
          <w:rFonts w:asciiTheme="majorHAnsi" w:hAnsiTheme="majorHAnsi"/>
          <w:color w:val="1F497D" w:themeColor="text2"/>
          <w:spacing w:val="-1"/>
          <w:highlight w:val="yellow"/>
          <w:lang w:val="ru-RU"/>
        </w:rPr>
        <w:t>операции. Часть 2</w:t>
      </w:r>
    </w:p>
    <w:p w:rsidR="006B7F71" w:rsidRDefault="00876C85" w:rsidP="006B7F71">
      <w:pPr>
        <w:pStyle w:val="BodyText"/>
        <w:spacing w:before="201"/>
        <w:rPr>
          <w:rFonts w:asciiTheme="majorHAnsi" w:hAnsiTheme="majorHAnsi"/>
          <w:color w:val="1F497D" w:themeColor="text2"/>
          <w:spacing w:val="-1"/>
          <w:lang w:val="ru-RU"/>
        </w:rPr>
      </w:pPr>
      <w:r>
        <w:rPr>
          <w:rFonts w:asciiTheme="majorHAnsi" w:hAnsiTheme="majorHAnsi"/>
          <w:color w:val="1F497D" w:themeColor="text2"/>
          <w:lang w:val="ru-RU"/>
        </w:rPr>
        <w:t xml:space="preserve">16.00 – 17.00 – </w:t>
      </w:r>
      <w:r w:rsidR="006B7F71" w:rsidRPr="00876C85">
        <w:rPr>
          <w:rFonts w:asciiTheme="majorHAnsi" w:hAnsiTheme="majorHAnsi"/>
          <w:color w:val="1F497D" w:themeColor="text2"/>
          <w:spacing w:val="-1"/>
          <w:lang w:val="ru-RU"/>
        </w:rPr>
        <w:t>Ответы</w:t>
      </w:r>
      <w:r w:rsidR="006B7F71" w:rsidRPr="00876C85">
        <w:rPr>
          <w:rFonts w:asciiTheme="majorHAnsi" w:hAnsiTheme="majorHAnsi"/>
          <w:color w:val="1F497D" w:themeColor="text2"/>
          <w:lang w:val="ru-RU"/>
        </w:rPr>
        <w:t xml:space="preserve"> на</w:t>
      </w:r>
      <w:r w:rsidR="006B7F71" w:rsidRPr="00876C85">
        <w:rPr>
          <w:rFonts w:asciiTheme="majorHAnsi" w:hAnsiTheme="majorHAnsi"/>
          <w:color w:val="1F497D" w:themeColor="text2"/>
          <w:spacing w:val="-1"/>
          <w:lang w:val="ru-RU"/>
        </w:rPr>
        <w:t xml:space="preserve"> вопросы,</w:t>
      </w:r>
      <w:r w:rsidR="006B7F71" w:rsidRPr="00876C85">
        <w:rPr>
          <w:rFonts w:asciiTheme="majorHAnsi" w:hAnsiTheme="majorHAnsi"/>
          <w:color w:val="1F497D" w:themeColor="text2"/>
          <w:lang w:val="ru-RU"/>
        </w:rPr>
        <w:t xml:space="preserve"> </w:t>
      </w:r>
      <w:r w:rsidR="006B7F71" w:rsidRPr="00876C85">
        <w:rPr>
          <w:rFonts w:asciiTheme="majorHAnsi" w:hAnsiTheme="majorHAnsi"/>
          <w:color w:val="1F497D" w:themeColor="text2"/>
          <w:spacing w:val="-1"/>
          <w:lang w:val="ru-RU"/>
        </w:rPr>
        <w:t>разбор</w:t>
      </w:r>
      <w:r w:rsidR="006B7F71" w:rsidRPr="00876C85">
        <w:rPr>
          <w:rFonts w:asciiTheme="majorHAnsi" w:hAnsiTheme="majorHAnsi"/>
          <w:color w:val="1F497D" w:themeColor="text2"/>
          <w:lang w:val="ru-RU"/>
        </w:rPr>
        <w:t xml:space="preserve"> </w:t>
      </w:r>
      <w:r w:rsidR="006B7F71" w:rsidRPr="00876C85">
        <w:rPr>
          <w:rFonts w:asciiTheme="majorHAnsi" w:hAnsiTheme="majorHAnsi"/>
          <w:color w:val="1F497D" w:themeColor="text2"/>
          <w:spacing w:val="-1"/>
          <w:lang w:val="ru-RU"/>
        </w:rPr>
        <w:t>клинических</w:t>
      </w:r>
      <w:r w:rsidR="006B7F71" w:rsidRPr="00876C85">
        <w:rPr>
          <w:rFonts w:asciiTheme="majorHAnsi" w:hAnsiTheme="majorHAnsi"/>
          <w:color w:val="1F497D" w:themeColor="text2"/>
          <w:spacing w:val="2"/>
          <w:lang w:val="ru-RU"/>
        </w:rPr>
        <w:t xml:space="preserve"> </w:t>
      </w:r>
      <w:r w:rsidR="006B7F71" w:rsidRPr="00876C85">
        <w:rPr>
          <w:rFonts w:asciiTheme="majorHAnsi" w:hAnsiTheme="majorHAnsi"/>
          <w:color w:val="1F497D" w:themeColor="text2"/>
          <w:spacing w:val="-1"/>
          <w:lang w:val="ru-RU"/>
        </w:rPr>
        <w:t>случаев</w:t>
      </w:r>
    </w:p>
    <w:p w:rsidR="00876C85" w:rsidRDefault="00876C85" w:rsidP="00876C85">
      <w:pPr>
        <w:pStyle w:val="BodyText"/>
        <w:spacing w:before="197" w:line="242" w:lineRule="auto"/>
        <w:ind w:right="5039"/>
        <w:rPr>
          <w:rFonts w:asciiTheme="majorHAnsi" w:hAnsiTheme="majorHAnsi"/>
          <w:color w:val="1F497D" w:themeColor="text2"/>
          <w:lang w:val="ru-RU"/>
        </w:rPr>
      </w:pPr>
      <w:r>
        <w:rPr>
          <w:rFonts w:asciiTheme="majorHAnsi" w:hAnsiTheme="majorHAnsi"/>
          <w:color w:val="1F497D" w:themeColor="text2"/>
          <w:lang w:val="ru-RU"/>
        </w:rPr>
        <w:t>17.00 – Завершение 1го дня</w:t>
      </w:r>
    </w:p>
    <w:p w:rsidR="00876C85" w:rsidRPr="00876C85" w:rsidRDefault="00876C85" w:rsidP="00876C85">
      <w:pPr>
        <w:pStyle w:val="BodyText"/>
        <w:spacing w:before="197" w:line="242" w:lineRule="auto"/>
        <w:ind w:right="5039"/>
        <w:rPr>
          <w:rFonts w:asciiTheme="majorHAnsi" w:hAnsiTheme="majorHAnsi"/>
          <w:color w:val="1F497D" w:themeColor="text2"/>
          <w:lang w:val="ru-RU"/>
        </w:rPr>
      </w:pPr>
    </w:p>
    <w:p w:rsidR="00876C85" w:rsidRPr="00876C85" w:rsidRDefault="00876C85" w:rsidP="00876C85">
      <w:pPr>
        <w:pStyle w:val="BodyText"/>
        <w:spacing w:before="197"/>
        <w:rPr>
          <w:rFonts w:asciiTheme="majorHAnsi" w:hAnsiTheme="majorHAnsi"/>
          <w:b/>
          <w:color w:val="1F497D" w:themeColor="text2"/>
          <w:lang w:val="ru-RU"/>
        </w:rPr>
      </w:pPr>
      <w:r w:rsidRPr="00876C85">
        <w:rPr>
          <w:rFonts w:asciiTheme="majorHAnsi" w:hAnsiTheme="majorHAnsi"/>
          <w:color w:val="1F497D" w:themeColor="text2"/>
          <w:spacing w:val="-60"/>
          <w:u w:val="single" w:color="000000"/>
          <w:lang w:val="ru-RU"/>
        </w:rPr>
        <w:t xml:space="preserve"> </w:t>
      </w:r>
      <w:r w:rsidRPr="00876C85">
        <w:rPr>
          <w:rFonts w:asciiTheme="majorHAnsi" w:hAnsiTheme="majorHAnsi"/>
          <w:b/>
          <w:color w:val="1F497D" w:themeColor="text2"/>
          <w:u w:val="single" w:color="000000"/>
          <w:lang w:val="ru-RU"/>
        </w:rPr>
        <w:t xml:space="preserve">7 апреля </w:t>
      </w:r>
    </w:p>
    <w:p w:rsidR="00876C85" w:rsidRDefault="00876C85" w:rsidP="00876C85">
      <w:pPr>
        <w:pStyle w:val="BodyText"/>
        <w:spacing w:before="200"/>
        <w:rPr>
          <w:rFonts w:asciiTheme="majorHAnsi" w:hAnsiTheme="majorHAnsi" w:cs="Times New Roman"/>
          <w:color w:val="1F497D" w:themeColor="text2"/>
          <w:lang w:val="ru-RU"/>
        </w:rPr>
      </w:pPr>
      <w:r w:rsidRPr="00876C85">
        <w:rPr>
          <w:rFonts w:asciiTheme="majorHAnsi" w:hAnsiTheme="majorHAnsi" w:cs="Times New Roman"/>
          <w:color w:val="1F497D" w:themeColor="text2"/>
          <w:lang w:val="ru-RU"/>
        </w:rPr>
        <w:t>09.</w:t>
      </w:r>
      <w:r>
        <w:rPr>
          <w:rFonts w:asciiTheme="majorHAnsi" w:hAnsiTheme="majorHAnsi" w:cs="Times New Roman"/>
          <w:color w:val="1F497D" w:themeColor="text2"/>
          <w:lang w:val="ru-RU"/>
        </w:rPr>
        <w:t xml:space="preserve">15 -10.00 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–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Осмотр</w:t>
      </w:r>
      <w:r w:rsidRPr="00876C85">
        <w:rPr>
          <w:rFonts w:asciiTheme="majorHAnsi" w:hAnsiTheme="majorHAnsi"/>
          <w:color w:val="1F497D" w:themeColor="text2"/>
          <w:spacing w:val="2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пациентов,</w:t>
      </w:r>
      <w:r w:rsidRPr="00876C85">
        <w:rPr>
          <w:rFonts w:asciiTheme="majorHAnsi" w:hAnsiTheme="majorHAnsi"/>
          <w:color w:val="1F497D" w:themeColor="text2"/>
          <w:spacing w:val="-3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планирование операции</w:t>
      </w:r>
    </w:p>
    <w:p w:rsidR="00876C85" w:rsidRPr="00876C85" w:rsidRDefault="00876C85" w:rsidP="00876C85">
      <w:pPr>
        <w:pStyle w:val="BodyText"/>
        <w:spacing w:before="201"/>
        <w:rPr>
          <w:rFonts w:asciiTheme="majorHAnsi" w:hAnsiTheme="majorHAnsi"/>
          <w:color w:val="1F497D" w:themeColor="text2"/>
          <w:lang w:val="ru-RU"/>
        </w:rPr>
      </w:pPr>
      <w:r w:rsidRPr="00C92975">
        <w:rPr>
          <w:rFonts w:asciiTheme="majorHAnsi" w:hAnsiTheme="majorHAnsi"/>
          <w:color w:val="1F497D" w:themeColor="text2"/>
          <w:highlight w:val="yellow"/>
          <w:lang w:val="ru-RU"/>
        </w:rPr>
        <w:t xml:space="preserve">10.00 – 13.00 – </w:t>
      </w:r>
      <w:r w:rsidRPr="00C92975">
        <w:rPr>
          <w:rFonts w:asciiTheme="majorHAnsi" w:hAnsiTheme="majorHAnsi"/>
          <w:color w:val="1F497D" w:themeColor="text2"/>
          <w:spacing w:val="-1"/>
          <w:highlight w:val="yellow"/>
          <w:lang w:val="ru-RU"/>
        </w:rPr>
        <w:t>Показательные</w:t>
      </w:r>
      <w:r w:rsidRPr="00C92975">
        <w:rPr>
          <w:rFonts w:asciiTheme="majorHAnsi" w:hAnsiTheme="majorHAnsi"/>
          <w:color w:val="1F497D" w:themeColor="text2"/>
          <w:spacing w:val="-2"/>
          <w:highlight w:val="yellow"/>
          <w:lang w:val="ru-RU"/>
        </w:rPr>
        <w:t xml:space="preserve"> </w:t>
      </w:r>
      <w:r w:rsidRPr="00C92975">
        <w:rPr>
          <w:rFonts w:asciiTheme="majorHAnsi" w:hAnsiTheme="majorHAnsi"/>
          <w:color w:val="1F497D" w:themeColor="text2"/>
          <w:spacing w:val="-1"/>
          <w:highlight w:val="yellow"/>
          <w:lang w:val="ru-RU"/>
        </w:rPr>
        <w:t>операции</w:t>
      </w:r>
      <w:r w:rsidR="006B7F71" w:rsidRPr="00C92975">
        <w:rPr>
          <w:rFonts w:asciiTheme="majorHAnsi" w:hAnsiTheme="majorHAnsi"/>
          <w:color w:val="1F497D" w:themeColor="text2"/>
          <w:spacing w:val="-1"/>
          <w:highlight w:val="yellow"/>
          <w:lang w:val="ru-RU"/>
        </w:rPr>
        <w:t>. Часть 3</w:t>
      </w:r>
    </w:p>
    <w:p w:rsidR="00876C85" w:rsidRPr="00876C85" w:rsidRDefault="00876C85" w:rsidP="00876C85">
      <w:pPr>
        <w:pStyle w:val="BodyText"/>
        <w:spacing w:before="199"/>
        <w:rPr>
          <w:rFonts w:asciiTheme="majorHAnsi" w:hAnsiTheme="majorHAnsi"/>
          <w:color w:val="1F497D" w:themeColor="text2"/>
          <w:lang w:val="ru-RU"/>
        </w:rPr>
      </w:pPr>
      <w:r w:rsidRPr="00876C85">
        <w:rPr>
          <w:rFonts w:asciiTheme="majorHAnsi" w:hAnsiTheme="majorHAnsi" w:cs="Times New Roman"/>
          <w:color w:val="1F497D" w:themeColor="text2"/>
          <w:lang w:val="ru-RU"/>
        </w:rPr>
        <w:t xml:space="preserve">13.00 </w:t>
      </w:r>
      <w:r w:rsidRPr="00876C85">
        <w:rPr>
          <w:rFonts w:asciiTheme="majorHAnsi" w:hAnsiTheme="majorHAnsi" w:cs="Times New Roman"/>
          <w:color w:val="1F497D" w:themeColor="text2"/>
          <w:spacing w:val="-1"/>
          <w:lang w:val="ru-RU"/>
        </w:rPr>
        <w:t xml:space="preserve">-14.00 </w:t>
      </w:r>
      <w:r w:rsidRPr="00876C85">
        <w:rPr>
          <w:rFonts w:asciiTheme="majorHAnsi" w:hAnsiTheme="majorHAnsi"/>
          <w:color w:val="1F497D" w:themeColor="text2"/>
          <w:lang w:val="ru-RU"/>
        </w:rPr>
        <w:t>–   Перерыв</w:t>
      </w:r>
    </w:p>
    <w:p w:rsidR="00876C85" w:rsidRPr="00876C85" w:rsidRDefault="00876C85" w:rsidP="00876C85">
      <w:pPr>
        <w:pStyle w:val="BodyText"/>
        <w:spacing w:before="199"/>
        <w:rPr>
          <w:rFonts w:asciiTheme="majorHAnsi" w:hAnsiTheme="majorHAnsi"/>
          <w:color w:val="1F497D" w:themeColor="text2"/>
          <w:lang w:val="ru-RU"/>
        </w:rPr>
      </w:pPr>
      <w:r w:rsidRPr="00C92975">
        <w:rPr>
          <w:rFonts w:asciiTheme="majorHAnsi" w:hAnsiTheme="majorHAnsi" w:cs="Times New Roman"/>
          <w:color w:val="1F497D" w:themeColor="text2"/>
          <w:highlight w:val="yellow"/>
          <w:lang w:val="ru-RU"/>
        </w:rPr>
        <w:t xml:space="preserve">14.00 </w:t>
      </w:r>
      <w:r w:rsidRPr="00C92975">
        <w:rPr>
          <w:rFonts w:asciiTheme="majorHAnsi" w:hAnsiTheme="majorHAnsi"/>
          <w:color w:val="1F497D" w:themeColor="text2"/>
          <w:highlight w:val="yellow"/>
          <w:lang w:val="ru-RU"/>
        </w:rPr>
        <w:t xml:space="preserve">– </w:t>
      </w:r>
      <w:r w:rsidRPr="00C92975">
        <w:rPr>
          <w:rFonts w:asciiTheme="majorHAnsi" w:hAnsiTheme="majorHAnsi" w:cs="Times New Roman"/>
          <w:color w:val="1F497D" w:themeColor="text2"/>
          <w:highlight w:val="yellow"/>
          <w:lang w:val="ru-RU"/>
        </w:rPr>
        <w:t>16.30</w:t>
      </w:r>
      <w:r w:rsidRPr="00C92975">
        <w:rPr>
          <w:rFonts w:asciiTheme="majorHAnsi" w:hAnsiTheme="majorHAnsi" w:cs="Times New Roman"/>
          <w:color w:val="1F497D" w:themeColor="text2"/>
          <w:spacing w:val="-1"/>
          <w:highlight w:val="yellow"/>
          <w:lang w:val="ru-RU"/>
        </w:rPr>
        <w:t xml:space="preserve"> </w:t>
      </w:r>
      <w:r w:rsidRPr="00C92975">
        <w:rPr>
          <w:rFonts w:asciiTheme="majorHAnsi" w:hAnsiTheme="majorHAnsi"/>
          <w:color w:val="1F497D" w:themeColor="text2"/>
          <w:highlight w:val="yellow"/>
          <w:lang w:val="ru-RU"/>
        </w:rPr>
        <w:t xml:space="preserve">– </w:t>
      </w:r>
      <w:r w:rsidRPr="00C92975">
        <w:rPr>
          <w:rFonts w:asciiTheme="majorHAnsi" w:hAnsiTheme="majorHAnsi"/>
          <w:color w:val="1F497D" w:themeColor="text2"/>
          <w:spacing w:val="-1"/>
          <w:highlight w:val="yellow"/>
          <w:lang w:val="ru-RU"/>
        </w:rPr>
        <w:t>Показательные</w:t>
      </w:r>
      <w:r w:rsidRPr="00C92975">
        <w:rPr>
          <w:rFonts w:asciiTheme="majorHAnsi" w:hAnsiTheme="majorHAnsi"/>
          <w:color w:val="1F497D" w:themeColor="text2"/>
          <w:spacing w:val="-2"/>
          <w:highlight w:val="yellow"/>
          <w:lang w:val="ru-RU"/>
        </w:rPr>
        <w:t xml:space="preserve"> </w:t>
      </w:r>
      <w:r w:rsidRPr="00C92975">
        <w:rPr>
          <w:rFonts w:asciiTheme="majorHAnsi" w:hAnsiTheme="majorHAnsi"/>
          <w:color w:val="1F497D" w:themeColor="text2"/>
          <w:spacing w:val="-1"/>
          <w:highlight w:val="yellow"/>
          <w:lang w:val="ru-RU"/>
        </w:rPr>
        <w:t>операции</w:t>
      </w:r>
      <w:r w:rsidR="006B7F71" w:rsidRPr="00C92975">
        <w:rPr>
          <w:rFonts w:asciiTheme="majorHAnsi" w:hAnsiTheme="majorHAnsi"/>
          <w:color w:val="1F497D" w:themeColor="text2"/>
          <w:spacing w:val="-1"/>
          <w:highlight w:val="yellow"/>
          <w:lang w:val="ru-RU"/>
        </w:rPr>
        <w:t>. Часть 4</w:t>
      </w:r>
    </w:p>
    <w:p w:rsidR="00876C85" w:rsidRDefault="00876C85" w:rsidP="00876C85">
      <w:pPr>
        <w:pStyle w:val="BodyText"/>
        <w:spacing w:before="201"/>
        <w:rPr>
          <w:rFonts w:asciiTheme="majorHAnsi" w:hAnsiTheme="majorHAnsi"/>
          <w:color w:val="1F497D" w:themeColor="text2"/>
          <w:spacing w:val="-1"/>
          <w:lang w:val="ru-RU"/>
        </w:rPr>
      </w:pPr>
      <w:r w:rsidRPr="00876C85">
        <w:rPr>
          <w:rFonts w:asciiTheme="majorHAnsi" w:hAnsiTheme="majorHAnsi" w:cs="Times New Roman"/>
          <w:color w:val="1F497D" w:themeColor="text2"/>
          <w:lang w:val="ru-RU"/>
        </w:rPr>
        <w:t xml:space="preserve">16.30 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– </w:t>
      </w:r>
      <w:r w:rsidRPr="00876C85">
        <w:rPr>
          <w:rFonts w:asciiTheme="majorHAnsi" w:hAnsiTheme="majorHAnsi" w:cs="Times New Roman"/>
          <w:color w:val="1F497D" w:themeColor="text2"/>
          <w:spacing w:val="-1"/>
          <w:lang w:val="ru-RU"/>
        </w:rPr>
        <w:t>1</w:t>
      </w:r>
      <w:r w:rsidR="00EB4707" w:rsidRPr="00EB4707">
        <w:rPr>
          <w:rFonts w:asciiTheme="majorHAnsi" w:hAnsiTheme="majorHAnsi" w:cs="Times New Roman"/>
          <w:color w:val="1F497D" w:themeColor="text2"/>
          <w:spacing w:val="-1"/>
          <w:lang w:val="ru-RU"/>
        </w:rPr>
        <w:t>7</w:t>
      </w:r>
      <w:r w:rsidRPr="00876C85">
        <w:rPr>
          <w:rFonts w:asciiTheme="majorHAnsi" w:hAnsiTheme="majorHAnsi" w:cs="Times New Roman"/>
          <w:color w:val="1F497D" w:themeColor="text2"/>
          <w:spacing w:val="-1"/>
          <w:lang w:val="ru-RU"/>
        </w:rPr>
        <w:t>.</w:t>
      </w:r>
      <w:r w:rsidR="00EB4707" w:rsidRPr="00EB4707">
        <w:rPr>
          <w:rFonts w:asciiTheme="majorHAnsi" w:hAnsiTheme="majorHAnsi" w:cs="Times New Roman"/>
          <w:color w:val="1F497D" w:themeColor="text2"/>
          <w:spacing w:val="-1"/>
          <w:lang w:val="ru-RU"/>
        </w:rPr>
        <w:t>3</w:t>
      </w:r>
      <w:r w:rsidRPr="00876C85">
        <w:rPr>
          <w:rFonts w:asciiTheme="majorHAnsi" w:hAnsiTheme="majorHAnsi" w:cs="Times New Roman"/>
          <w:color w:val="1F497D" w:themeColor="text2"/>
          <w:spacing w:val="-1"/>
          <w:lang w:val="ru-RU"/>
        </w:rPr>
        <w:t>0</w:t>
      </w:r>
      <w:r w:rsidRPr="00876C85">
        <w:rPr>
          <w:rFonts w:asciiTheme="majorHAnsi" w:hAnsiTheme="majorHAnsi" w:cs="Times New Roman"/>
          <w:color w:val="1F497D" w:themeColor="text2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–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Ответы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 на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 xml:space="preserve"> вопросы,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разбор</w:t>
      </w:r>
      <w:r w:rsidRPr="00876C85">
        <w:rPr>
          <w:rFonts w:asciiTheme="majorHAnsi" w:hAnsiTheme="majorHAnsi"/>
          <w:color w:val="1F497D" w:themeColor="text2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клинических</w:t>
      </w:r>
      <w:r w:rsidRPr="00876C85">
        <w:rPr>
          <w:rFonts w:asciiTheme="majorHAnsi" w:hAnsiTheme="majorHAnsi"/>
          <w:color w:val="1F497D" w:themeColor="text2"/>
          <w:spacing w:val="2"/>
          <w:lang w:val="ru-RU"/>
        </w:rPr>
        <w:t xml:space="preserve"> </w:t>
      </w:r>
      <w:r w:rsidRPr="00876C85">
        <w:rPr>
          <w:rFonts w:asciiTheme="majorHAnsi" w:hAnsiTheme="majorHAnsi"/>
          <w:color w:val="1F497D" w:themeColor="text2"/>
          <w:spacing w:val="-1"/>
          <w:lang w:val="ru-RU"/>
        </w:rPr>
        <w:t>случаев</w:t>
      </w:r>
    </w:p>
    <w:p w:rsidR="00876C85" w:rsidRPr="00876C85" w:rsidRDefault="00876C85" w:rsidP="00876C85">
      <w:pPr>
        <w:pStyle w:val="BodyText"/>
        <w:spacing w:before="201"/>
        <w:rPr>
          <w:rFonts w:asciiTheme="majorHAnsi" w:hAnsiTheme="majorHAnsi"/>
          <w:color w:val="1F497D" w:themeColor="text2"/>
          <w:lang w:val="ru-RU"/>
        </w:rPr>
      </w:pPr>
      <w:r>
        <w:rPr>
          <w:rFonts w:asciiTheme="majorHAnsi" w:hAnsiTheme="majorHAnsi"/>
          <w:color w:val="1F497D" w:themeColor="text2"/>
          <w:spacing w:val="-1"/>
          <w:lang w:val="ru-RU"/>
        </w:rPr>
        <w:t>1</w:t>
      </w:r>
      <w:r w:rsidR="00EB4707">
        <w:rPr>
          <w:rFonts w:asciiTheme="majorHAnsi" w:hAnsiTheme="majorHAnsi"/>
          <w:color w:val="1F497D" w:themeColor="text2"/>
          <w:spacing w:val="-1"/>
        </w:rPr>
        <w:t>7</w:t>
      </w:r>
      <w:r>
        <w:rPr>
          <w:rFonts w:asciiTheme="majorHAnsi" w:hAnsiTheme="majorHAnsi"/>
          <w:color w:val="1F497D" w:themeColor="text2"/>
          <w:spacing w:val="-1"/>
          <w:lang w:val="ru-RU"/>
        </w:rPr>
        <w:t>.</w:t>
      </w:r>
      <w:r w:rsidR="00EB4707">
        <w:rPr>
          <w:rFonts w:asciiTheme="majorHAnsi" w:hAnsiTheme="majorHAnsi"/>
          <w:color w:val="1F497D" w:themeColor="text2"/>
          <w:spacing w:val="-1"/>
        </w:rPr>
        <w:t>3</w:t>
      </w:r>
      <w:r>
        <w:rPr>
          <w:rFonts w:asciiTheme="majorHAnsi" w:hAnsiTheme="majorHAnsi"/>
          <w:color w:val="1F497D" w:themeColor="text2"/>
          <w:spacing w:val="-1"/>
          <w:lang w:val="ru-RU"/>
        </w:rPr>
        <w:t xml:space="preserve">0 </w:t>
      </w:r>
      <w:r w:rsidR="006B7F71">
        <w:rPr>
          <w:rFonts w:asciiTheme="majorHAnsi" w:hAnsiTheme="majorHAnsi"/>
          <w:color w:val="1F497D" w:themeColor="text2"/>
          <w:spacing w:val="-1"/>
          <w:lang w:val="ru-RU"/>
        </w:rPr>
        <w:t>– Подведение итогов. Завершение мероприятия.</w:t>
      </w:r>
    </w:p>
    <w:p w:rsidR="00876C85" w:rsidRPr="00876C85" w:rsidRDefault="00876C85" w:rsidP="00876C85">
      <w:pPr>
        <w:pStyle w:val="ListParagraph"/>
        <w:rPr>
          <w:rFonts w:asciiTheme="minorHAnsi" w:hAnsiTheme="minorHAnsi" w:cstheme="minorBidi"/>
          <w:color w:val="1F497D" w:themeColor="text2"/>
          <w:lang w:val="ru-RU"/>
        </w:rPr>
      </w:pPr>
    </w:p>
    <w:p w:rsidR="00876C85" w:rsidRPr="00876C85" w:rsidRDefault="00876C85" w:rsidP="00876C85">
      <w:pPr>
        <w:pStyle w:val="ListParagraph"/>
        <w:rPr>
          <w:rFonts w:asciiTheme="minorHAnsi" w:hAnsiTheme="minorHAnsi" w:cstheme="minorBidi"/>
          <w:color w:val="1F497D" w:themeColor="text2"/>
          <w:lang w:val="ru-RU"/>
        </w:rPr>
      </w:pPr>
      <w:bookmarkStart w:id="0" w:name="_GoBack"/>
      <w:bookmarkEnd w:id="0"/>
    </w:p>
    <w:p w:rsidR="00876C85" w:rsidRPr="00876C85" w:rsidRDefault="00876C85" w:rsidP="00876C85">
      <w:pPr>
        <w:pStyle w:val="ListParagraph"/>
        <w:rPr>
          <w:rFonts w:asciiTheme="minorHAnsi" w:hAnsiTheme="minorHAnsi" w:cstheme="minorBidi"/>
          <w:color w:val="1F497D" w:themeColor="text2"/>
          <w:lang w:val="ru-RU"/>
        </w:rPr>
      </w:pPr>
    </w:p>
    <w:p w:rsidR="00876C85" w:rsidRPr="00876C85" w:rsidRDefault="00876C85" w:rsidP="00876C85">
      <w:pPr>
        <w:pStyle w:val="ListParagraph"/>
        <w:rPr>
          <w:rFonts w:asciiTheme="minorHAnsi" w:hAnsiTheme="minorHAnsi" w:cstheme="minorBidi"/>
          <w:color w:val="1F497D" w:themeColor="text2"/>
          <w:lang w:val="ru-RU"/>
        </w:rPr>
      </w:pPr>
    </w:p>
    <w:p w:rsidR="00876C85" w:rsidRPr="00605F13" w:rsidRDefault="00876C85" w:rsidP="00876C85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0"/>
          <w:lang w:val="ru-RU"/>
        </w:rPr>
      </w:pPr>
      <w:r w:rsidRPr="00605F13">
        <w:rPr>
          <w:rFonts w:asciiTheme="majorHAnsi" w:hAnsiTheme="majorHAnsi"/>
          <w:color w:val="1F497D" w:themeColor="text2"/>
          <w:sz w:val="20"/>
          <w:szCs w:val="20"/>
          <w:lang w:val="ru-RU"/>
        </w:rPr>
        <w:t>Данное мероприятие не затрагивает вопросы, связанные с обращением лекарственных средств</w:t>
      </w:r>
    </w:p>
    <w:sectPr w:rsidR="00876C85" w:rsidRPr="00605F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6987"/>
    <w:multiLevelType w:val="hybridMultilevel"/>
    <w:tmpl w:val="D052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29"/>
    <w:rsid w:val="001E3E16"/>
    <w:rsid w:val="0023301A"/>
    <w:rsid w:val="00315029"/>
    <w:rsid w:val="00605F13"/>
    <w:rsid w:val="006B3953"/>
    <w:rsid w:val="006B7F71"/>
    <w:rsid w:val="00876C85"/>
    <w:rsid w:val="00B26CF2"/>
    <w:rsid w:val="00C92975"/>
    <w:rsid w:val="00EB4707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C85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76C85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6C8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C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C85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76C85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6C8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C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Ivanina, Olga [MEDRU]</dc:creator>
  <cp:keywords/>
  <dc:description/>
  <cp:lastModifiedBy>Ivanina, Olga [MEDRU]</cp:lastModifiedBy>
  <cp:revision>8</cp:revision>
  <dcterms:created xsi:type="dcterms:W3CDTF">2017-03-01T12:12:00Z</dcterms:created>
  <dcterms:modified xsi:type="dcterms:W3CDTF">2017-03-02T09:34:00Z</dcterms:modified>
</cp:coreProperties>
</file>