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7AB" w:rsidRDefault="00DA57AB" w:rsidP="00DA57AB">
      <w:r>
        <w:rPr>
          <w:lang w:val="ru-RU"/>
        </w:rPr>
        <w:t>На данный момент открыта регистрация.</w:t>
      </w:r>
    </w:p>
    <w:p w:rsidR="00DA57AB" w:rsidRDefault="00DA57AB" w:rsidP="00DA57AB">
      <w:r>
        <w:rPr>
          <w:lang w:val="ru-RU"/>
        </w:rPr>
        <w:t> </w:t>
      </w:r>
    </w:p>
    <w:p w:rsidR="00DA57AB" w:rsidRDefault="00DA57AB" w:rsidP="00DA57AB">
      <w:pPr>
        <w:shd w:val="clear" w:color="auto" w:fill="FFFFFF"/>
        <w:ind w:right="150"/>
        <w:jc w:val="center"/>
      </w:pPr>
      <w:r>
        <w:rPr>
          <w:rFonts w:ascii="Georgia" w:hAnsi="Georgia"/>
          <w:color w:val="F30617"/>
          <w:sz w:val="36"/>
          <w:szCs w:val="36"/>
        </w:rPr>
        <w:t>Nomination for Practical VT - Milan</w:t>
      </w:r>
    </w:p>
    <w:p w:rsidR="00DA57AB" w:rsidRDefault="00DA57AB" w:rsidP="00DA57AB">
      <w:pPr>
        <w:shd w:val="clear" w:color="auto" w:fill="FFFFFF"/>
        <w:spacing w:after="150"/>
        <w:ind w:right="150"/>
        <w:jc w:val="center"/>
      </w:pPr>
      <w:r>
        <w:rPr>
          <w:rFonts w:ascii="Arial" w:hAnsi="Arial" w:cs="Arial"/>
          <w:b/>
          <w:bCs/>
          <w:color w:val="666666"/>
          <w:sz w:val="20"/>
          <w:szCs w:val="20"/>
        </w:rPr>
        <w:br/>
        <w:t>Start Date:</w:t>
      </w:r>
      <w:r>
        <w:rPr>
          <w:rFonts w:ascii="Arial" w:hAnsi="Arial" w:cs="Arial"/>
          <w:color w:val="666666"/>
          <w:sz w:val="20"/>
          <w:szCs w:val="20"/>
        </w:rPr>
        <w:t> Wednesday, May 23, 2018 8:30 AM</w:t>
      </w:r>
    </w:p>
    <w:p w:rsidR="00DA57AB" w:rsidRDefault="00DA57AB" w:rsidP="00DA57AB">
      <w:pPr>
        <w:shd w:val="clear" w:color="auto" w:fill="FFFFFF"/>
        <w:spacing w:after="150"/>
        <w:ind w:right="150"/>
        <w:jc w:val="center"/>
      </w:pPr>
      <w:r>
        <w:rPr>
          <w:rFonts w:ascii="Arial" w:hAnsi="Arial" w:cs="Arial"/>
          <w:b/>
          <w:bCs/>
          <w:color w:val="666666"/>
          <w:sz w:val="20"/>
          <w:szCs w:val="20"/>
        </w:rPr>
        <w:t>End Date:</w:t>
      </w:r>
      <w:r>
        <w:rPr>
          <w:rFonts w:ascii="Arial" w:hAnsi="Arial" w:cs="Arial"/>
          <w:color w:val="666666"/>
          <w:sz w:val="20"/>
          <w:szCs w:val="20"/>
        </w:rPr>
        <w:t> Thursday, May 24, 2018 5:00 PM</w:t>
      </w:r>
    </w:p>
    <w:p w:rsidR="00DA57AB" w:rsidRDefault="00DA57AB" w:rsidP="00DA57AB">
      <w:pPr>
        <w:shd w:val="clear" w:color="auto" w:fill="FFFFFF"/>
        <w:spacing w:after="150"/>
        <w:ind w:right="150"/>
        <w:jc w:val="center"/>
      </w:pPr>
      <w:r>
        <w:rPr>
          <w:rFonts w:ascii="Arial" w:hAnsi="Arial" w:cs="Arial"/>
          <w:b/>
          <w:bCs/>
          <w:color w:val="666666"/>
          <w:sz w:val="20"/>
          <w:szCs w:val="20"/>
        </w:rPr>
        <w:t>Location:</w:t>
      </w:r>
      <w:r>
        <w:rPr>
          <w:rFonts w:ascii="Arial" w:hAnsi="Arial" w:cs="Arial"/>
          <w:color w:val="666666"/>
          <w:sz w:val="20"/>
          <w:szCs w:val="20"/>
        </w:rPr>
        <w:t xml:space="preserve"> </w:t>
      </w:r>
      <w:proofErr w:type="spellStart"/>
      <w:r>
        <w:rPr>
          <w:rFonts w:ascii="Arial" w:hAnsi="Arial" w:cs="Arial"/>
          <w:color w:val="666666"/>
          <w:sz w:val="20"/>
          <w:szCs w:val="20"/>
        </w:rPr>
        <w:t>Ospedale</w:t>
      </w:r>
      <w:proofErr w:type="spellEnd"/>
      <w:r>
        <w:rPr>
          <w:rFonts w:ascii="Arial" w:hAnsi="Arial" w:cs="Arial"/>
          <w:color w:val="666666"/>
          <w:sz w:val="20"/>
          <w:szCs w:val="20"/>
        </w:rPr>
        <w:t xml:space="preserve"> San Raffaele - Milan</w:t>
      </w:r>
    </w:p>
    <w:p w:rsidR="00DA57AB" w:rsidRDefault="00DA57AB" w:rsidP="00DA57AB">
      <w:pPr>
        <w:shd w:val="clear" w:color="auto" w:fill="FFFFFF"/>
        <w:spacing w:after="150"/>
        <w:ind w:right="150"/>
        <w:jc w:val="center"/>
      </w:pPr>
      <w:r>
        <w:rPr>
          <w:rFonts w:ascii="Arial" w:hAnsi="Arial" w:cs="Arial"/>
          <w:b/>
          <w:bCs/>
          <w:color w:val="666666"/>
          <w:sz w:val="20"/>
          <w:szCs w:val="20"/>
        </w:rPr>
        <w:t>City:</w:t>
      </w:r>
      <w:r>
        <w:rPr>
          <w:rFonts w:ascii="Arial" w:hAnsi="Arial" w:cs="Arial"/>
          <w:color w:val="666666"/>
          <w:sz w:val="20"/>
          <w:szCs w:val="20"/>
        </w:rPr>
        <w:t xml:space="preserve"> Milan</w:t>
      </w:r>
    </w:p>
    <w:p w:rsidR="00DA57AB" w:rsidRDefault="00DA57AB" w:rsidP="00DA57AB">
      <w:pPr>
        <w:shd w:val="clear" w:color="auto" w:fill="FFFFFF"/>
        <w:spacing w:after="150"/>
        <w:ind w:right="150"/>
        <w:jc w:val="center"/>
      </w:pPr>
      <w:r>
        <w:rPr>
          <w:rFonts w:ascii="Arial" w:hAnsi="Arial" w:cs="Arial"/>
          <w:b/>
          <w:bCs/>
          <w:color w:val="666666"/>
          <w:sz w:val="20"/>
          <w:szCs w:val="20"/>
        </w:rPr>
        <w:t>Country:</w:t>
      </w:r>
      <w:r>
        <w:rPr>
          <w:rFonts w:ascii="Arial" w:hAnsi="Arial" w:cs="Arial"/>
          <w:color w:val="666666"/>
          <w:sz w:val="20"/>
          <w:szCs w:val="20"/>
        </w:rPr>
        <w:t xml:space="preserve"> Italy</w:t>
      </w:r>
    </w:p>
    <w:p w:rsidR="00DA57AB" w:rsidRDefault="00DA57AB" w:rsidP="00DA57AB">
      <w:pPr>
        <w:shd w:val="clear" w:color="auto" w:fill="FFFFFF"/>
        <w:spacing w:after="150"/>
        <w:ind w:right="150"/>
        <w:jc w:val="center"/>
      </w:pPr>
      <w:r>
        <w:rPr>
          <w:rFonts w:ascii="Arial" w:hAnsi="Arial" w:cs="Arial"/>
          <w:b/>
          <w:bCs/>
          <w:color w:val="666666"/>
          <w:sz w:val="20"/>
          <w:szCs w:val="20"/>
        </w:rPr>
        <w:t>Description:</w:t>
      </w:r>
      <w:r>
        <w:rPr>
          <w:rFonts w:ascii="Arial" w:hAnsi="Arial" w:cs="Arial"/>
          <w:color w:val="666666"/>
          <w:sz w:val="20"/>
          <w:szCs w:val="20"/>
        </w:rPr>
        <w:t> </w:t>
      </w:r>
    </w:p>
    <w:p w:rsidR="00DA57AB" w:rsidRDefault="00DA57AB" w:rsidP="00DA57AB">
      <w:pPr>
        <w:shd w:val="clear" w:color="auto" w:fill="FFFFFF"/>
        <w:spacing w:after="150"/>
        <w:ind w:right="150"/>
        <w:jc w:val="center"/>
      </w:pPr>
      <w:r>
        <w:rPr>
          <w:rFonts w:ascii="Arial" w:hAnsi="Arial" w:cs="Arial"/>
          <w:color w:val="666666"/>
          <w:sz w:val="20"/>
          <w:szCs w:val="20"/>
        </w:rPr>
        <w:t xml:space="preserve">The Practical VT course is a learning activity that is meant to show you the best practice in the management and ablation of patients affected by Ventricular Tachycardia. </w:t>
      </w:r>
    </w:p>
    <w:p w:rsidR="00DA57AB" w:rsidRDefault="00DA57AB" w:rsidP="00DA57AB">
      <w:pPr>
        <w:shd w:val="clear" w:color="auto" w:fill="FFFFFF"/>
        <w:spacing w:after="150"/>
        <w:ind w:right="150"/>
        <w:jc w:val="center"/>
      </w:pPr>
      <w:r>
        <w:rPr>
          <w:rFonts w:ascii="Arial" w:hAnsi="Arial" w:cs="Arial"/>
          <w:color w:val="666666"/>
          <w:sz w:val="20"/>
          <w:szCs w:val="20"/>
        </w:rPr>
        <w:t xml:space="preserve">The Arrhythmia Department of the </w:t>
      </w:r>
      <w:proofErr w:type="spellStart"/>
      <w:r>
        <w:rPr>
          <w:rFonts w:ascii="Arial" w:hAnsi="Arial" w:cs="Arial"/>
          <w:color w:val="666666"/>
          <w:sz w:val="20"/>
          <w:szCs w:val="20"/>
        </w:rPr>
        <w:t>Ospedale</w:t>
      </w:r>
      <w:proofErr w:type="spellEnd"/>
      <w:r>
        <w:rPr>
          <w:rFonts w:ascii="Arial" w:hAnsi="Arial" w:cs="Arial"/>
          <w:color w:val="666666"/>
          <w:sz w:val="20"/>
          <w:szCs w:val="20"/>
        </w:rPr>
        <w:t xml:space="preserve"> San Raffaele, led by Dr. Paolo Della Bella, is a European excellence in the treatment of these patients, so I’m sure you will have to opportunity to learn, ask and see the real state of art in the treatment of Ventricular Tachycardias.</w:t>
      </w:r>
    </w:p>
    <w:p w:rsidR="00DA57AB" w:rsidRDefault="00DA57AB" w:rsidP="00DA57AB">
      <w:pPr>
        <w:shd w:val="clear" w:color="auto" w:fill="FFFFFF"/>
        <w:spacing w:after="150"/>
        <w:ind w:right="150"/>
        <w:jc w:val="center"/>
      </w:pPr>
      <w:r>
        <w:rPr>
          <w:rFonts w:ascii="Arial" w:hAnsi="Arial" w:cs="Arial"/>
          <w:color w:val="666666"/>
          <w:sz w:val="18"/>
          <w:szCs w:val="18"/>
          <w:bdr w:val="none" w:sz="0" w:space="0" w:color="auto" w:frame="1"/>
        </w:rPr>
        <w:t>COURSE FEE</w:t>
      </w:r>
    </w:p>
    <w:p w:rsidR="00DA57AB" w:rsidRDefault="00DA57AB" w:rsidP="00DA57AB">
      <w:pPr>
        <w:shd w:val="clear" w:color="auto" w:fill="FFFFFF"/>
        <w:spacing w:after="150"/>
        <w:ind w:right="150"/>
        <w:jc w:val="center"/>
      </w:pPr>
      <w:r>
        <w:rPr>
          <w:rFonts w:ascii="Arial" w:hAnsi="Arial" w:cs="Arial"/>
          <w:color w:val="666666"/>
          <w:sz w:val="18"/>
          <w:szCs w:val="18"/>
          <w:bdr w:val="none" w:sz="0" w:space="0" w:color="auto" w:frame="1"/>
        </w:rPr>
        <w:t>Surgeon Fee - 2000 EUR</w:t>
      </w:r>
    </w:p>
    <w:p w:rsidR="00DA57AB" w:rsidRDefault="00DA57AB" w:rsidP="00DA57AB">
      <w:pPr>
        <w:shd w:val="clear" w:color="auto" w:fill="FFFFFF"/>
        <w:spacing w:after="150"/>
        <w:ind w:right="150"/>
        <w:jc w:val="center"/>
      </w:pPr>
      <w:r>
        <w:rPr>
          <w:rFonts w:ascii="Arial" w:hAnsi="Arial" w:cs="Arial"/>
          <w:color w:val="666666"/>
          <w:sz w:val="18"/>
          <w:szCs w:val="18"/>
          <w:bdr w:val="none" w:sz="0" w:space="0" w:color="auto" w:frame="1"/>
        </w:rPr>
        <w:t>(Incl. Accommodation for 1-night incl. breakfast (approx. 140 EUR), 1x Dinner (60 EUR), 2x Lunch (approx. 35 EUR each), Coffee Breaks, Airport Transfers and City Transfers (approx. 200 EUR per person), Course Materials, Agency Fees &amp; Faculty Fees).</w:t>
      </w:r>
    </w:p>
    <w:p w:rsidR="00DA57AB" w:rsidRDefault="00DA57AB" w:rsidP="00DA57AB">
      <w:pPr>
        <w:shd w:val="clear" w:color="auto" w:fill="FFFFFF"/>
        <w:spacing w:after="150"/>
        <w:ind w:right="150"/>
        <w:jc w:val="center"/>
      </w:pPr>
      <w:r>
        <w:rPr>
          <w:rFonts w:ascii="Arial" w:hAnsi="Arial" w:cs="Arial"/>
          <w:color w:val="666666"/>
          <w:sz w:val="18"/>
          <w:szCs w:val="18"/>
          <w:bdr w:val="none" w:sz="0" w:space="0" w:color="auto" w:frame="1"/>
        </w:rPr>
        <w:t>JNJ Staff Fee - Free (hotel must be paid onsite)</w:t>
      </w:r>
    </w:p>
    <w:p w:rsidR="00DA57AB" w:rsidRDefault="00DA57AB" w:rsidP="00DA57AB">
      <w:pPr>
        <w:shd w:val="clear" w:color="auto" w:fill="FFFFFF"/>
        <w:spacing w:after="150"/>
        <w:ind w:right="150"/>
        <w:jc w:val="center"/>
      </w:pPr>
      <w:r>
        <w:rPr>
          <w:rFonts w:ascii="Arial" w:hAnsi="Arial" w:cs="Arial"/>
          <w:color w:val="666666"/>
          <w:sz w:val="18"/>
          <w:szCs w:val="18"/>
          <w:bdr w:val="none" w:sz="0" w:space="0" w:color="auto" w:frame="1"/>
        </w:rPr>
        <w:t>IMPORTANT: The course fee includes 2 nights’ accommodation, 1 dinner and group transfers. Travel and individual transfers are not included and need to be arranged separately.</w:t>
      </w:r>
    </w:p>
    <w:p w:rsidR="00DA57AB" w:rsidRDefault="00DA57AB" w:rsidP="00DA57AB">
      <w:pPr>
        <w:shd w:val="clear" w:color="auto" w:fill="FFFFFF"/>
        <w:spacing w:after="150"/>
        <w:ind w:right="150"/>
        <w:jc w:val="center"/>
      </w:pPr>
      <w:r>
        <w:rPr>
          <w:rFonts w:ascii="Arial" w:hAnsi="Arial" w:cs="Arial"/>
          <w:color w:val="666666"/>
          <w:sz w:val="18"/>
          <w:szCs w:val="18"/>
          <w:bdr w:val="none" w:sz="0" w:space="0" w:color="auto" w:frame="1"/>
        </w:rPr>
        <w:t>We encourage you to sign up one J&amp;J participant to accompany the group at the event.</w:t>
      </w:r>
    </w:p>
    <w:p w:rsidR="00DA57AB" w:rsidRDefault="00DA57AB" w:rsidP="00DA57AB">
      <w:pPr>
        <w:shd w:val="clear" w:color="auto" w:fill="FFFFFF"/>
        <w:ind w:right="150"/>
        <w:jc w:val="center"/>
      </w:pPr>
      <w:r>
        <w:rPr>
          <w:rFonts w:ascii="Arial" w:hAnsi="Arial" w:cs="Arial"/>
          <w:color w:val="666666"/>
          <w:sz w:val="18"/>
          <w:szCs w:val="18"/>
        </w:rPr>
        <w:t> </w:t>
      </w:r>
    </w:p>
    <w:p w:rsidR="00DA57AB" w:rsidRDefault="00DA57AB" w:rsidP="00DA57AB">
      <w:r>
        <w:t> </w:t>
      </w:r>
    </w:p>
    <w:p w:rsidR="009F598C" w:rsidRDefault="00F43D3F">
      <w:r>
        <w:rPr>
          <w:noProof/>
        </w:rPr>
        <w:drawing>
          <wp:inline distT="0" distB="0" distL="0" distR="0" wp14:anchorId="4AD64D47" wp14:editId="16A2C891">
            <wp:extent cx="6152515" cy="34302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52515" cy="3430270"/>
                    </a:xfrm>
                    <a:prstGeom prst="rect">
                      <a:avLst/>
                    </a:prstGeom>
                  </pic:spPr>
                </pic:pic>
              </a:graphicData>
            </a:graphic>
          </wp:inline>
        </w:drawing>
      </w:r>
      <w:bookmarkStart w:id="0" w:name="_GoBack"/>
      <w:bookmarkEnd w:id="0"/>
    </w:p>
    <w:sectPr w:rsidR="009F598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F9"/>
    <w:rsid w:val="000D62F9"/>
    <w:rsid w:val="00551709"/>
    <w:rsid w:val="00757D1E"/>
    <w:rsid w:val="009F598C"/>
    <w:rsid w:val="00AE0F1C"/>
    <w:rsid w:val="00DA57AB"/>
    <w:rsid w:val="00F4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07659-C059-4F2C-B69E-C6673BA1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7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60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Ushakova, Maria [JNJRU]</dc:creator>
  <cp:keywords/>
  <dc:description/>
  <cp:lastModifiedBy>Ushakova, Maria [JNJRU]</cp:lastModifiedBy>
  <cp:revision>4</cp:revision>
  <dcterms:created xsi:type="dcterms:W3CDTF">2018-04-17T07:33:00Z</dcterms:created>
  <dcterms:modified xsi:type="dcterms:W3CDTF">2018-04-17T07:35:00Z</dcterms:modified>
</cp:coreProperties>
</file>