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5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4A609AEF" w:rsidR="00DB2EB9" w:rsidRPr="00DE34BD" w:rsidRDefault="00AF291D" w:rsidP="00DE34BD">
                            <w:pPr>
                              <w:pStyle w:val="Heading3"/>
                            </w:pPr>
                            <w:r>
                              <w:t>Agenda | March 29-30,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4A609AEF" w:rsidR="00DB2EB9" w:rsidRPr="00DE34BD" w:rsidRDefault="00AF291D" w:rsidP="00DE34BD">
                      <w:pPr>
                        <w:pStyle w:val="Heading3"/>
                      </w:pPr>
                      <w:r>
                        <w:t>Agenda | March 29-30,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B7837" w14:textId="5558D6C2" w:rsidR="00F67E47" w:rsidRPr="00373141" w:rsidRDefault="00AF291D" w:rsidP="002970A1">
                            <w:pPr>
                              <w:pStyle w:val="Heading1"/>
                            </w:pPr>
                            <w:r w:rsidRPr="00AF291D">
                              <w:t>LS</w:t>
                            </w:r>
                            <w:r>
                              <w:t>MUL Kaunas Clinics</w:t>
                            </w:r>
                            <w:r w:rsidR="00DB2EB9">
                              <w:t xml:space="preserve">, </w:t>
                            </w:r>
                            <w:r w:rsidRPr="00AF291D">
                              <w:t>Kaunas,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461B7837" w14:textId="5558D6C2" w:rsidR="00F67E47" w:rsidRPr="00373141" w:rsidRDefault="00AF291D" w:rsidP="002970A1">
                      <w:pPr>
                        <w:pStyle w:val="Heading1"/>
                      </w:pPr>
                      <w:r w:rsidRPr="00AF291D">
                        <w:t>LS</w:t>
                      </w:r>
                      <w:r>
                        <w:t>MUL Kaunas Clinics</w:t>
                      </w:r>
                      <w:r w:rsidR="00DB2EB9">
                        <w:t xml:space="preserve">, </w:t>
                      </w:r>
                      <w:r w:rsidRPr="00AF291D">
                        <w:t>Kaunas,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28BF9FF3" w:rsidR="00F67E47" w:rsidRPr="00373141" w:rsidRDefault="00AF291D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AF291D">
                              <w:rPr>
                                <w:lang w:val="en-GB"/>
                              </w:rPr>
                              <w:t>Primary Knee Arthroplasty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28BF9FF3" w:rsidR="00F67E47" w:rsidRPr="00373141" w:rsidRDefault="00AF291D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AF291D">
                        <w:rPr>
                          <w:lang w:val="en-GB"/>
                        </w:rPr>
                        <w:t>Primary Knee Arthroplasty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0F868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3D35D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77777777" w:rsidR="001F02B7" w:rsidRP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ultrices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magna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sodales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Aenean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non nisi</w:t>
                            </w:r>
                            <w:proofErr w:type="gram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nisl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fringilla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ultrices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metus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Praesent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ornare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mauris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sit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massa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Suspendisse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luctus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tortor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pharetra dictum. </w:t>
                            </w:r>
                          </w:p>
                          <w:p w14:paraId="1157756E" w14:textId="77777777" w:rsidR="001F02B7" w:rsidRP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77777777" w:rsidR="001F02B7" w:rsidRPr="001F02B7" w:rsidRDefault="001F02B7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Donec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justo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ipsum,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congue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nec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nunc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vestibulum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massa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ac libero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ipsum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blandit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pretium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Praesent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placerat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ipsum a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dapibus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Proin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tellus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, vitae </w:t>
                            </w:r>
                            <w:proofErr w:type="spellStart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>varius</w:t>
                            </w:r>
                            <w:proofErr w:type="spellEnd"/>
                            <w:r w:rsidRPr="001F02B7">
                              <w:rPr>
                                <w:color w:val="FFFFFF" w:themeColor="background1"/>
                                <w:lang w:val="en-GB"/>
                              </w:rPr>
                              <w:t xml:space="preserve"> ex maximus.</w:t>
                            </w:r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7C1F177" w14:textId="77777777" w:rsidR="00AF291D" w:rsidRDefault="00AF291D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AF291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Teresė</w:t>
                            </w:r>
                            <w:proofErr w:type="spellEnd"/>
                            <w:r w:rsidRPr="00AF291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F291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Kindurytė</w:t>
                            </w:r>
                            <w:proofErr w:type="spellEnd"/>
                          </w:p>
                          <w:p w14:paraId="37B033C6" w14:textId="77777777" w:rsidR="00AF291D" w:rsidRDefault="00AF291D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AF291D">
                              <w:rPr>
                                <w:bCs/>
                                <w:color w:val="FFFFFF" w:themeColor="background1"/>
                              </w:rPr>
                              <w:t>Sales Representative</w:t>
                            </w:r>
                          </w:p>
                          <w:p w14:paraId="17FCEE05" w14:textId="5D43E3E5" w:rsidR="00AF291D" w:rsidRDefault="00AF291D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AF291D">
                              <w:rPr>
                                <w:bCs/>
                                <w:color w:val="FFFFFF" w:themeColor="background1"/>
                              </w:rPr>
                              <w:t>DePuy</w:t>
                            </w:r>
                            <w:proofErr w:type="spellEnd"/>
                            <w:r w:rsidRPr="00AF291D">
                              <w:rPr>
                                <w:bCs/>
                                <w:color w:val="FFFFFF" w:themeColor="background1"/>
                              </w:rPr>
                              <w:t xml:space="preserve"> Synthes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,</w:t>
                            </w:r>
                            <w:r w:rsidRPr="00AF291D">
                              <w:rPr>
                                <w:bCs/>
                                <w:color w:val="FFFFFF" w:themeColor="background1"/>
                              </w:rPr>
                              <w:t xml:space="preserve"> Joints</w:t>
                            </w:r>
                          </w:p>
                          <w:p w14:paraId="58C127EE" w14:textId="26734412" w:rsidR="001F02B7" w:rsidRPr="001F02B7" w:rsidRDefault="001F02B7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1F02B7"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AF291D" w:rsidRPr="00AF291D">
                              <w:rPr>
                                <w:bCs/>
                                <w:color w:val="FFFFFF" w:themeColor="background1"/>
                              </w:rPr>
                              <w:t>+370 689 81983</w:t>
                            </w:r>
                          </w:p>
                          <w:p w14:paraId="4F53E567" w14:textId="3C9182EA" w:rsidR="002F6952" w:rsidRPr="001F02B7" w:rsidRDefault="00AF291D" w:rsidP="00AF291D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AF291D">
                              <w:rPr>
                                <w:bCs/>
                                <w:color w:val="FFFFFF" w:themeColor="background1"/>
                              </w:rPr>
                              <w:t>tkindury@its.jnj.com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77777777" w:rsidR="001F02B7" w:rsidRP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dolor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sit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amet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consectetur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adipiscing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elit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Integer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hendrerit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ultrices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magna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eu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sodales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Aenean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gram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non nisi</w:t>
                      </w:r>
                      <w:proofErr w:type="gram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sit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amet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nisl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fringilla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ultrices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vel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metus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Praesent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eu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ornare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mauris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sit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amet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tincidunt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massa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Suspendisse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vulputate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est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luctus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tortor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pharetra dictum. </w:t>
                      </w:r>
                    </w:p>
                    <w:p w14:paraId="1157756E" w14:textId="77777777" w:rsidR="001F02B7" w:rsidRP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77777777" w:rsidR="001F02B7" w:rsidRPr="001F02B7" w:rsidRDefault="001F02B7" w:rsidP="001F02B7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Donec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justo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ipsum,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congue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nec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nunc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eget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consectetur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vestibulum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massa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Sed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ac libero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vel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ipsum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blandit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pretium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Praesent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placerat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gram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a</w:t>
                      </w:r>
                      <w:proofErr w:type="gram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ipsum a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dapibus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.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Proin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vulputate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est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ut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tellus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consequat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, vitae </w:t>
                      </w:r>
                      <w:proofErr w:type="spellStart"/>
                      <w:r w:rsidRPr="001F02B7">
                        <w:rPr>
                          <w:color w:val="FFFFFF" w:themeColor="background1"/>
                          <w:lang w:val="en-GB"/>
                        </w:rPr>
                        <w:t>varius</w:t>
                      </w:r>
                      <w:proofErr w:type="spellEnd"/>
                      <w:r w:rsidRPr="001F02B7">
                        <w:rPr>
                          <w:color w:val="FFFFFF" w:themeColor="background1"/>
                          <w:lang w:val="en-GB"/>
                        </w:rPr>
                        <w:t xml:space="preserve"> ex maximus.</w:t>
                      </w:r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7C1F177" w14:textId="77777777" w:rsidR="00AF291D" w:rsidRDefault="00AF291D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AF291D">
                        <w:rPr>
                          <w:b/>
                          <w:bCs/>
                          <w:color w:val="FFFFFF" w:themeColor="background1"/>
                        </w:rPr>
                        <w:t>Teresė</w:t>
                      </w:r>
                      <w:proofErr w:type="spellEnd"/>
                      <w:r w:rsidRPr="00AF291D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F291D">
                        <w:rPr>
                          <w:b/>
                          <w:bCs/>
                          <w:color w:val="FFFFFF" w:themeColor="background1"/>
                        </w:rPr>
                        <w:t>Kindurytė</w:t>
                      </w:r>
                      <w:proofErr w:type="spellEnd"/>
                    </w:p>
                    <w:p w14:paraId="37B033C6" w14:textId="77777777" w:rsidR="00AF291D" w:rsidRDefault="00AF291D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AF291D">
                        <w:rPr>
                          <w:bCs/>
                          <w:color w:val="FFFFFF" w:themeColor="background1"/>
                        </w:rPr>
                        <w:t>Sales Representative</w:t>
                      </w:r>
                    </w:p>
                    <w:p w14:paraId="17FCEE05" w14:textId="5D43E3E5" w:rsidR="00AF291D" w:rsidRDefault="00AF291D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proofErr w:type="spellStart"/>
                      <w:r w:rsidRPr="00AF291D">
                        <w:rPr>
                          <w:bCs/>
                          <w:color w:val="FFFFFF" w:themeColor="background1"/>
                        </w:rPr>
                        <w:t>DePuy</w:t>
                      </w:r>
                      <w:proofErr w:type="spellEnd"/>
                      <w:r w:rsidRPr="00AF291D">
                        <w:rPr>
                          <w:bCs/>
                          <w:color w:val="FFFFFF" w:themeColor="background1"/>
                        </w:rPr>
                        <w:t xml:space="preserve"> Synthes</w:t>
                      </w:r>
                      <w:r>
                        <w:rPr>
                          <w:bCs/>
                          <w:color w:val="FFFFFF" w:themeColor="background1"/>
                        </w:rPr>
                        <w:t>,</w:t>
                      </w:r>
                      <w:r w:rsidRPr="00AF291D">
                        <w:rPr>
                          <w:bCs/>
                          <w:color w:val="FFFFFF" w:themeColor="background1"/>
                        </w:rPr>
                        <w:t xml:space="preserve"> Joints</w:t>
                      </w:r>
                    </w:p>
                    <w:p w14:paraId="58C127EE" w14:textId="26734412" w:rsidR="001F02B7" w:rsidRPr="001F02B7" w:rsidRDefault="001F02B7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1F02B7"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AF291D" w:rsidRPr="00AF291D">
                        <w:rPr>
                          <w:bCs/>
                          <w:color w:val="FFFFFF" w:themeColor="background1"/>
                        </w:rPr>
                        <w:t>+370 689 81983</w:t>
                      </w:r>
                    </w:p>
                    <w:p w14:paraId="4F53E567" w14:textId="3C9182EA" w:rsidR="002F6952" w:rsidRPr="001F02B7" w:rsidRDefault="00AF291D" w:rsidP="00AF291D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AF291D">
                        <w:rPr>
                          <w:bCs/>
                          <w:color w:val="FFFFFF" w:themeColor="background1"/>
                        </w:rPr>
                        <w:t>tkindury@its.jnj.com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44D8EB65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7E489F45" w14:textId="77777777" w:rsidR="00AF291D" w:rsidRDefault="00AF291D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F291D">
                              <w:rPr>
                                <w:b/>
                                <w:color w:val="FFFFFF" w:themeColor="background1"/>
                              </w:rPr>
                              <w:t xml:space="preserve">Prof. </w:t>
                            </w:r>
                            <w:proofErr w:type="spellStart"/>
                            <w:r w:rsidRPr="00AF291D">
                              <w:rPr>
                                <w:b/>
                                <w:color w:val="FFFFFF" w:themeColor="background1"/>
                              </w:rPr>
                              <w:t>Sarunas</w:t>
                            </w:r>
                            <w:proofErr w:type="spellEnd"/>
                            <w:r w:rsidRPr="00AF291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F291D">
                              <w:rPr>
                                <w:b/>
                                <w:color w:val="FFFFFF" w:themeColor="background1"/>
                              </w:rPr>
                              <w:t>Tarasevicius</w:t>
                            </w:r>
                            <w:proofErr w:type="spellEnd"/>
                          </w:p>
                          <w:p w14:paraId="3361BB7F" w14:textId="36B9AC7D" w:rsidR="002F6952" w:rsidRDefault="00AF291D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AF291D">
                              <w:rPr>
                                <w:color w:val="FFFFFF" w:themeColor="background1"/>
                              </w:rPr>
                              <w:t>Kaunas, Lithuania</w:t>
                            </w:r>
                          </w:p>
                          <w:p w14:paraId="24B5D01B" w14:textId="50CB644C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7E489F45" w14:textId="77777777" w:rsidR="00AF291D" w:rsidRDefault="00AF291D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 w:rsidRPr="00AF291D">
                        <w:rPr>
                          <w:b/>
                          <w:color w:val="FFFFFF" w:themeColor="background1"/>
                        </w:rPr>
                        <w:t xml:space="preserve">Prof. </w:t>
                      </w:r>
                      <w:proofErr w:type="spellStart"/>
                      <w:r w:rsidRPr="00AF291D">
                        <w:rPr>
                          <w:b/>
                          <w:color w:val="FFFFFF" w:themeColor="background1"/>
                        </w:rPr>
                        <w:t>Sarunas</w:t>
                      </w:r>
                      <w:proofErr w:type="spellEnd"/>
                      <w:r w:rsidRPr="00AF291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F291D">
                        <w:rPr>
                          <w:b/>
                          <w:color w:val="FFFFFF" w:themeColor="background1"/>
                        </w:rPr>
                        <w:t>Tarasevicius</w:t>
                      </w:r>
                      <w:proofErr w:type="spellEnd"/>
                    </w:p>
                    <w:p w14:paraId="3361BB7F" w14:textId="36B9AC7D" w:rsidR="002F6952" w:rsidRDefault="00AF291D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AF291D">
                        <w:rPr>
                          <w:color w:val="FFFFFF" w:themeColor="background1"/>
                        </w:rPr>
                        <w:t>Kaunas, Lithuania</w:t>
                      </w:r>
                    </w:p>
                    <w:p w14:paraId="24B5D01B" w14:textId="50CB644C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804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3912"/>
        <w:gridCol w:w="20"/>
        <w:gridCol w:w="2248"/>
      </w:tblGrid>
      <w:tr w:rsidR="00AF5156" w:rsidRPr="00CF366E" w14:paraId="39858695" w14:textId="77777777" w:rsidTr="00CD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33257FF9" w14:textId="7FA29B33" w:rsidR="00AF5156" w:rsidRDefault="00CF5F52" w:rsidP="00CF5F5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3912" w:type="dxa"/>
            <w:tcBorders>
              <w:top w:val="nil"/>
              <w:bottom w:val="single" w:sz="6" w:space="0" w:color="auto"/>
            </w:tcBorders>
          </w:tcPr>
          <w:p w14:paraId="40AB4A86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48" w:type="dxa"/>
            <w:tcBorders>
              <w:top w:val="nil"/>
              <w:bottom w:val="single" w:sz="6" w:space="0" w:color="auto"/>
            </w:tcBorders>
          </w:tcPr>
          <w:p w14:paraId="4BEC0B97" w14:textId="55EDD467" w:rsidR="00AF5156" w:rsidRDefault="006B7439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March 29</w:t>
            </w:r>
            <w:r w:rsidR="00CF5F52">
              <w:rPr>
                <w:lang w:eastAsia="en-GB"/>
              </w:rPr>
              <w:t>, 201</w:t>
            </w:r>
            <w:r>
              <w:rPr>
                <w:lang w:eastAsia="en-GB"/>
              </w:rPr>
              <w:t>8</w:t>
            </w:r>
          </w:p>
        </w:tc>
      </w:tr>
      <w:tr w:rsidR="00AF5156" w:rsidRPr="00CF366E" w14:paraId="1444266B" w14:textId="0D12E8F3" w:rsidTr="00CD1F9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1597437C" w14:textId="7ECD52B9" w:rsidR="00AF5156" w:rsidRPr="00CF366E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3912" w:type="dxa"/>
            <w:tcBorders>
              <w:top w:val="single" w:sz="6" w:space="0" w:color="auto"/>
            </w:tcBorders>
            <w:hideMark/>
          </w:tcPr>
          <w:p w14:paraId="6704AA4F" w14:textId="774F7A68" w:rsidR="00AF5156" w:rsidRPr="00CF366E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Meeting in the hotel lobby</w:t>
            </w:r>
          </w:p>
        </w:tc>
        <w:tc>
          <w:tcPr>
            <w:tcW w:w="20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  <w:tcBorders>
              <w:top w:val="single" w:sz="6" w:space="0" w:color="auto"/>
            </w:tcBorders>
          </w:tcPr>
          <w:p w14:paraId="297F7B56" w14:textId="33FC4811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02636A97" w14:textId="1AAB498B" w:rsidTr="00CD1F9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15829A3C" w14:textId="7B680E03" w:rsidR="00CF5F52" w:rsidRPr="00CF366E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07:45</w:t>
            </w:r>
          </w:p>
        </w:tc>
        <w:tc>
          <w:tcPr>
            <w:tcW w:w="3912" w:type="dxa"/>
            <w:hideMark/>
          </w:tcPr>
          <w:p w14:paraId="4E63AE96" w14:textId="795E197C" w:rsidR="00CF5F52" w:rsidRPr="00CF366E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Arrival to the hospital</w:t>
            </w:r>
          </w:p>
        </w:tc>
        <w:tc>
          <w:tcPr>
            <w:tcW w:w="20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38310EEC" w14:textId="7065888B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2E60FCC2" w14:textId="744029BC" w:rsidTr="00CD1F9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76827A2" w14:textId="54E6DB1A" w:rsidR="00CF5F52" w:rsidRPr="00CF366E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</w:t>
            </w:r>
            <w:r w:rsidR="00CF5F52" w:rsidRPr="00CF366E">
              <w:rPr>
                <w:lang w:val="en-GB" w:eastAsia="en-GB"/>
              </w:rPr>
              <w:t>:00</w:t>
            </w:r>
          </w:p>
        </w:tc>
        <w:tc>
          <w:tcPr>
            <w:tcW w:w="3912" w:type="dxa"/>
            <w:hideMark/>
          </w:tcPr>
          <w:p w14:paraId="01C54E8B" w14:textId="1F01C4EC" w:rsidR="00CF5F52" w:rsidRPr="00CF366E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Pre-op planning Case I</w:t>
            </w:r>
          </w:p>
        </w:tc>
        <w:tc>
          <w:tcPr>
            <w:tcW w:w="20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5C8DF493" w14:textId="12D73967" w:rsidR="00CF5F52" w:rsidRDefault="00CD1F9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CF5F52" w:rsidRPr="00CF366E" w14:paraId="601CDE1E" w14:textId="567020BE" w:rsidTr="00CD1F9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7F1BC8E9" w14:textId="234AF43C" w:rsidR="00CF5F52" w:rsidRPr="00CF366E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08:15</w:t>
            </w:r>
          </w:p>
        </w:tc>
        <w:tc>
          <w:tcPr>
            <w:tcW w:w="3912" w:type="dxa"/>
            <w:hideMark/>
          </w:tcPr>
          <w:p w14:paraId="67F79013" w14:textId="5790C4EA" w:rsidR="00CF5F52" w:rsidRPr="00CF366E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OR Tour</w:t>
            </w:r>
          </w:p>
        </w:tc>
        <w:tc>
          <w:tcPr>
            <w:tcW w:w="20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26A4F4F6" w14:textId="5BDFB732" w:rsidR="00CF5F52" w:rsidRDefault="00CD1F9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CF5F52" w:rsidRPr="00CF366E" w14:paraId="19CE1A0B" w14:textId="2156565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E82009C" w14:textId="416E404A" w:rsidR="00CF5F52" w:rsidRPr="00CF366E" w:rsidRDefault="006B7439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09</w:t>
            </w:r>
            <w:r w:rsidR="00CF5F52" w:rsidRPr="002E51EF">
              <w:rPr>
                <w:lang w:val="en-GB" w:eastAsia="en-GB"/>
              </w:rPr>
              <w:t>:00</w:t>
            </w:r>
          </w:p>
        </w:tc>
        <w:tc>
          <w:tcPr>
            <w:tcW w:w="3912" w:type="dxa"/>
            <w:hideMark/>
          </w:tcPr>
          <w:p w14:paraId="6C5E4719" w14:textId="64F991EB" w:rsidR="00CF5F52" w:rsidRPr="00CF366E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Live surgery Case I</w:t>
            </w:r>
          </w:p>
        </w:tc>
        <w:tc>
          <w:tcPr>
            <w:tcW w:w="20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083AFA56" w14:textId="4B8207B3" w:rsidR="00CF5F52" w:rsidRDefault="00CD1F9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5C6E1896" w14:textId="7777777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61E378D" w14:textId="58BE26C3" w:rsidR="007704EC" w:rsidRPr="002E51EF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3912" w:type="dxa"/>
            <w:tcBorders>
              <w:bottom w:val="single" w:sz="6" w:space="0" w:color="E5E5E5" w:themeColor="accent2"/>
            </w:tcBorders>
          </w:tcPr>
          <w:p w14:paraId="6045FB74" w14:textId="7D6B7EB6" w:rsidR="007704EC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Coffee &amp; discussion</w:t>
            </w:r>
          </w:p>
        </w:tc>
        <w:tc>
          <w:tcPr>
            <w:tcW w:w="20" w:type="dxa"/>
            <w:tcBorders>
              <w:bottom w:val="single" w:sz="6" w:space="0" w:color="E5E5E5" w:themeColor="accent2"/>
            </w:tcBorders>
          </w:tcPr>
          <w:p w14:paraId="77CC8C2B" w14:textId="77777777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  <w:tcBorders>
              <w:bottom w:val="single" w:sz="6" w:space="0" w:color="E5E5E5" w:themeColor="accent2"/>
            </w:tcBorders>
          </w:tcPr>
          <w:p w14:paraId="7D2A5790" w14:textId="5E732508" w:rsidR="007704EC" w:rsidRDefault="00CD1F9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7FDE77FE" w14:textId="7777777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3447E15" w14:textId="3507DA07" w:rsidR="007704EC" w:rsidRPr="002E51EF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11:45</w:t>
            </w:r>
          </w:p>
        </w:tc>
        <w:tc>
          <w:tcPr>
            <w:tcW w:w="3912" w:type="dxa"/>
          </w:tcPr>
          <w:p w14:paraId="75A5A53F" w14:textId="7F379B57" w:rsidR="007704EC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Pre-op planning Case II</w:t>
            </w:r>
          </w:p>
        </w:tc>
        <w:tc>
          <w:tcPr>
            <w:tcW w:w="20" w:type="dxa"/>
          </w:tcPr>
          <w:p w14:paraId="6EC155E0" w14:textId="3674270D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0A086A30" w14:textId="4F458633" w:rsidR="007704EC" w:rsidRDefault="00CD1F9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6553EAE0" w14:textId="7777777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70930A73" w14:textId="33431F2B" w:rsidR="007704EC" w:rsidRPr="002E51EF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3912" w:type="dxa"/>
          </w:tcPr>
          <w:p w14:paraId="5404DAD5" w14:textId="41ECB346" w:rsidR="007704EC" w:rsidRDefault="006B743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B7439">
              <w:rPr>
                <w:lang w:val="en-GB" w:eastAsia="en-GB"/>
              </w:rPr>
              <w:t>Live surgery Case II</w:t>
            </w:r>
          </w:p>
        </w:tc>
        <w:tc>
          <w:tcPr>
            <w:tcW w:w="20" w:type="dxa"/>
          </w:tcPr>
          <w:p w14:paraId="594BFD5C" w14:textId="1D0BFCCD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5343A669" w14:textId="0743A0A6" w:rsidR="007704EC" w:rsidRDefault="00CD1F9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3D7B20B2" w14:textId="7777777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F668052" w14:textId="5430C547" w:rsidR="007704EC" w:rsidRPr="002E51EF" w:rsidRDefault="006B7439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14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3912" w:type="dxa"/>
          </w:tcPr>
          <w:p w14:paraId="7A55A7AC" w14:textId="130E2919" w:rsidR="007704EC" w:rsidRPr="007704EC" w:rsidRDefault="006B7439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6B7439">
              <w:rPr>
                <w:lang w:val="en-GB" w:eastAsia="en-GB"/>
              </w:rPr>
              <w:t>Coffee &amp; discussion</w:t>
            </w:r>
          </w:p>
        </w:tc>
        <w:tc>
          <w:tcPr>
            <w:tcW w:w="20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19D93962" w14:textId="0A7A6CC0" w:rsidR="007704EC" w:rsidRDefault="00CD1F99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6B7439" w:rsidRPr="00CF366E" w14:paraId="4D91CADF" w14:textId="7777777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2C32BC88" w14:textId="6986E31F" w:rsidR="006B7439" w:rsidRPr="002E51EF" w:rsidRDefault="006B7439" w:rsidP="000C0758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14</w:t>
            </w:r>
            <w:r>
              <w:rPr>
                <w:lang w:val="en-GB" w:eastAsia="en-GB"/>
              </w:rPr>
              <w:t>:3</w:t>
            </w:r>
            <w:r w:rsidRPr="002E51EF">
              <w:rPr>
                <w:lang w:val="en-GB" w:eastAsia="en-GB"/>
              </w:rPr>
              <w:t>0</w:t>
            </w:r>
          </w:p>
        </w:tc>
        <w:tc>
          <w:tcPr>
            <w:tcW w:w="3912" w:type="dxa"/>
          </w:tcPr>
          <w:p w14:paraId="3177885F" w14:textId="14FCAD89" w:rsidR="006B7439" w:rsidRPr="007704EC" w:rsidRDefault="006B743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6B7439">
              <w:rPr>
                <w:lang w:val="en-GB" w:eastAsia="en-GB"/>
              </w:rPr>
              <w:t>Pre-op planning Case III</w:t>
            </w:r>
          </w:p>
        </w:tc>
        <w:tc>
          <w:tcPr>
            <w:tcW w:w="20" w:type="dxa"/>
          </w:tcPr>
          <w:p w14:paraId="51B76B9E" w14:textId="77777777" w:rsidR="006B7439" w:rsidRDefault="006B743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04A874B4" w14:textId="4F989385" w:rsidR="006B7439" w:rsidRDefault="00CD1F9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6B7439" w:rsidRPr="00CF366E" w14:paraId="65F2DBE7" w14:textId="7777777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6D20B0AA" w14:textId="2C7C1A01" w:rsidR="006B7439" w:rsidRPr="002E51EF" w:rsidRDefault="006B7439" w:rsidP="000C0758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15</w:t>
            </w:r>
            <w:r w:rsidRPr="002E51EF">
              <w:rPr>
                <w:lang w:val="en-GB" w:eastAsia="en-GB"/>
              </w:rPr>
              <w:t>:00</w:t>
            </w:r>
          </w:p>
        </w:tc>
        <w:tc>
          <w:tcPr>
            <w:tcW w:w="3912" w:type="dxa"/>
          </w:tcPr>
          <w:p w14:paraId="1A2659EE" w14:textId="49FC4204" w:rsidR="006B7439" w:rsidRPr="007704EC" w:rsidRDefault="006B743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6B7439">
              <w:rPr>
                <w:lang w:val="en-GB" w:eastAsia="en-GB"/>
              </w:rPr>
              <w:t>Live surgery Case III</w:t>
            </w:r>
          </w:p>
        </w:tc>
        <w:tc>
          <w:tcPr>
            <w:tcW w:w="20" w:type="dxa"/>
          </w:tcPr>
          <w:p w14:paraId="4C54AFCA" w14:textId="77777777" w:rsidR="006B7439" w:rsidRDefault="006B743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67E8B84A" w14:textId="2487DCFF" w:rsidR="006B7439" w:rsidRDefault="00CD1F9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6B7439" w:rsidRPr="00CF366E" w14:paraId="14575909" w14:textId="77777777" w:rsidTr="00CD1F9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1ACF0557" w14:textId="57CDD001" w:rsidR="006B7439" w:rsidRPr="002E51EF" w:rsidRDefault="006B7439" w:rsidP="000C0758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</w:t>
            </w:r>
            <w:r w:rsidRPr="002E51EF">
              <w:rPr>
                <w:lang w:val="en-GB" w:eastAsia="en-GB"/>
              </w:rPr>
              <w:t>:00</w:t>
            </w:r>
          </w:p>
        </w:tc>
        <w:tc>
          <w:tcPr>
            <w:tcW w:w="3912" w:type="dxa"/>
          </w:tcPr>
          <w:p w14:paraId="130C998C" w14:textId="71473770" w:rsidR="006B7439" w:rsidRPr="007704EC" w:rsidRDefault="006B743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6B7439">
              <w:rPr>
                <w:lang w:val="en-GB" w:eastAsia="en-GB"/>
              </w:rPr>
              <w:t>End of Day 1</w:t>
            </w:r>
          </w:p>
        </w:tc>
        <w:tc>
          <w:tcPr>
            <w:tcW w:w="20" w:type="dxa"/>
          </w:tcPr>
          <w:p w14:paraId="656B5983" w14:textId="77777777" w:rsidR="006B7439" w:rsidRDefault="006B743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48" w:type="dxa"/>
          </w:tcPr>
          <w:p w14:paraId="6255E5A2" w14:textId="02342A92" w:rsidR="006B7439" w:rsidRDefault="006B7439" w:rsidP="000C075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804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3771"/>
        <w:gridCol w:w="176"/>
        <w:gridCol w:w="2233"/>
      </w:tblGrid>
      <w:tr w:rsidR="007704EC" w:rsidRPr="00CF366E" w14:paraId="6FE267A1" w14:textId="77777777" w:rsidTr="003D0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3771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33" w:type="dxa"/>
            <w:tcBorders>
              <w:top w:val="nil"/>
              <w:bottom w:val="single" w:sz="6" w:space="0" w:color="auto"/>
            </w:tcBorders>
          </w:tcPr>
          <w:p w14:paraId="01B74BC5" w14:textId="39D5B411" w:rsidR="007704EC" w:rsidRDefault="003D04D6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March 3</w:t>
            </w:r>
            <w:r w:rsidR="007704EC">
              <w:rPr>
                <w:lang w:eastAsia="en-GB"/>
              </w:rPr>
              <w:t>0, 201</w:t>
            </w:r>
            <w:r>
              <w:rPr>
                <w:lang w:eastAsia="en-GB"/>
              </w:rPr>
              <w:t>8</w:t>
            </w:r>
          </w:p>
        </w:tc>
      </w:tr>
      <w:tr w:rsidR="007704EC" w:rsidRPr="00CF366E" w14:paraId="29B01CEE" w14:textId="77777777" w:rsidTr="003D04D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5BAE8BFE" w14:textId="064A930B" w:rsidR="007704EC" w:rsidRPr="00CF366E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</w:t>
            </w:r>
            <w:r w:rsidR="007704EC" w:rsidRPr="00CF366E">
              <w:rPr>
                <w:lang w:val="en-GB" w:eastAsia="en-GB"/>
              </w:rPr>
              <w:t>:00</w:t>
            </w:r>
          </w:p>
        </w:tc>
        <w:tc>
          <w:tcPr>
            <w:tcW w:w="3771" w:type="dxa"/>
            <w:tcBorders>
              <w:top w:val="single" w:sz="6" w:space="0" w:color="auto"/>
            </w:tcBorders>
            <w:hideMark/>
          </w:tcPr>
          <w:p w14:paraId="523D6D75" w14:textId="65F2FA41" w:rsidR="007704EC" w:rsidRPr="00CF366E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Meeting in the hotel lobby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  <w:tcBorders>
              <w:top w:val="single" w:sz="6" w:space="0" w:color="auto"/>
            </w:tcBorders>
          </w:tcPr>
          <w:p w14:paraId="383D7B4D" w14:textId="5DB9F0DC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0A7B67F1" w14:textId="77777777" w:rsidTr="003D04D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645295C6" w14:textId="0C5D47BB" w:rsidR="007704EC" w:rsidRPr="00CF366E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08:15</w:t>
            </w:r>
          </w:p>
        </w:tc>
        <w:tc>
          <w:tcPr>
            <w:tcW w:w="3771" w:type="dxa"/>
            <w:hideMark/>
          </w:tcPr>
          <w:p w14:paraId="4F48B96D" w14:textId="08628B11" w:rsidR="007704EC" w:rsidRPr="00CF366E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Arrival to the hospital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</w:tcPr>
          <w:p w14:paraId="4176ED53" w14:textId="415A1398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1F4A61FB" w14:textId="77777777" w:rsidTr="003D04D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3B4F3369" w14:textId="54CB3185" w:rsidR="007704EC" w:rsidRPr="00CF366E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3771" w:type="dxa"/>
            <w:hideMark/>
          </w:tcPr>
          <w:p w14:paraId="68741916" w14:textId="15F39230" w:rsidR="007704EC" w:rsidRPr="00CF366E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P</w:t>
            </w:r>
            <w:r w:rsidRPr="0001740B">
              <w:rPr>
                <w:lang w:val="en-GB" w:eastAsia="en-GB"/>
              </w:rPr>
              <w:t>re-op planning Case I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</w:tcPr>
          <w:p w14:paraId="381BD86B" w14:textId="3DC057F5" w:rsidR="007704EC" w:rsidRDefault="00783004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3C42F16C" w14:textId="77777777" w:rsidTr="003D04D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039D9D40" w14:textId="388EE622" w:rsidR="007704EC" w:rsidRPr="00CF366E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3771" w:type="dxa"/>
            <w:tcBorders>
              <w:bottom w:val="single" w:sz="6" w:space="0" w:color="E5E5E5" w:themeColor="accent2"/>
            </w:tcBorders>
            <w:hideMark/>
          </w:tcPr>
          <w:p w14:paraId="50A6432A" w14:textId="504467E2" w:rsidR="007704EC" w:rsidRPr="00CF366E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Coffee &amp; discussion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  <w:tcBorders>
              <w:bottom w:val="single" w:sz="6" w:space="0" w:color="E5E5E5" w:themeColor="accent2"/>
            </w:tcBorders>
          </w:tcPr>
          <w:p w14:paraId="5B393213" w14:textId="3CED6DB8" w:rsidR="007704EC" w:rsidRDefault="00783004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5F6C43A3" w14:textId="77777777" w:rsidTr="003D04D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0AF3EB07" w14:textId="2212A79D" w:rsidR="007704EC" w:rsidRPr="00CF366E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09:3</w:t>
            </w:r>
            <w:r w:rsidR="007704EC" w:rsidRPr="002E51EF">
              <w:rPr>
                <w:lang w:val="en-GB" w:eastAsia="en-GB"/>
              </w:rPr>
              <w:t>0</w:t>
            </w:r>
          </w:p>
        </w:tc>
        <w:tc>
          <w:tcPr>
            <w:tcW w:w="3771" w:type="dxa"/>
            <w:hideMark/>
          </w:tcPr>
          <w:p w14:paraId="4A8C20D1" w14:textId="24912535" w:rsidR="007704EC" w:rsidRPr="00CF366E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Live surgery Case I</w:t>
            </w:r>
          </w:p>
        </w:tc>
        <w:tc>
          <w:tcPr>
            <w:tcW w:w="176" w:type="dxa"/>
          </w:tcPr>
          <w:p w14:paraId="7CD3D16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</w:tcPr>
          <w:p w14:paraId="6514862C" w14:textId="6AA5490C" w:rsidR="007704EC" w:rsidRDefault="00783004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7F2F4CB2" w14:textId="77777777" w:rsidTr="003D04D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576BB581" w14:textId="72D93FA7" w:rsidR="007704EC" w:rsidRPr="00CF366E" w:rsidRDefault="0001740B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11:3</w:t>
            </w:r>
            <w:r w:rsidR="007704EC" w:rsidRPr="002E51EF">
              <w:rPr>
                <w:lang w:val="en-GB" w:eastAsia="en-GB"/>
              </w:rPr>
              <w:t>0</w:t>
            </w:r>
          </w:p>
        </w:tc>
        <w:tc>
          <w:tcPr>
            <w:tcW w:w="3771" w:type="dxa"/>
            <w:hideMark/>
          </w:tcPr>
          <w:p w14:paraId="5A1F0847" w14:textId="21446B51" w:rsidR="007704EC" w:rsidRPr="00CF366E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Coffee &amp; discussion</w:t>
            </w:r>
          </w:p>
        </w:tc>
        <w:tc>
          <w:tcPr>
            <w:tcW w:w="176" w:type="dxa"/>
          </w:tcPr>
          <w:p w14:paraId="738D73A4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</w:tcPr>
          <w:p w14:paraId="149A5158" w14:textId="594DEBD0" w:rsidR="007704EC" w:rsidRDefault="00783004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56C01538" w14:textId="77777777" w:rsidTr="003D04D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549E3D8D" w14:textId="034B0172" w:rsidR="007704EC" w:rsidRPr="002E51EF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12:3</w:t>
            </w:r>
            <w:r w:rsidR="007704EC" w:rsidRPr="002E51EF">
              <w:rPr>
                <w:lang w:val="en-GB" w:eastAsia="en-GB"/>
              </w:rPr>
              <w:t>0</w:t>
            </w:r>
          </w:p>
        </w:tc>
        <w:tc>
          <w:tcPr>
            <w:tcW w:w="3771" w:type="dxa"/>
            <w:tcBorders>
              <w:bottom w:val="single" w:sz="6" w:space="0" w:color="E5E5E5" w:themeColor="accent2"/>
            </w:tcBorders>
          </w:tcPr>
          <w:p w14:paraId="55AC31D9" w14:textId="28824025" w:rsidR="007704EC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Pre-op planning Case II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  <w:tcBorders>
              <w:bottom w:val="single" w:sz="6" w:space="0" w:color="E5E5E5" w:themeColor="accent2"/>
            </w:tcBorders>
          </w:tcPr>
          <w:p w14:paraId="2B28C952" w14:textId="000B2C7C" w:rsidR="007704EC" w:rsidRDefault="00783004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1AF21673" w14:textId="77777777" w:rsidTr="003D04D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1828AC0B" w14:textId="5186C6F6" w:rsidR="007704EC" w:rsidRPr="002E51EF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12:45</w:t>
            </w:r>
          </w:p>
        </w:tc>
        <w:tc>
          <w:tcPr>
            <w:tcW w:w="3771" w:type="dxa"/>
          </w:tcPr>
          <w:p w14:paraId="6B5CE428" w14:textId="21D9BF29" w:rsidR="007704EC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Live surgery Case II</w:t>
            </w:r>
          </w:p>
        </w:tc>
        <w:tc>
          <w:tcPr>
            <w:tcW w:w="176" w:type="dxa"/>
          </w:tcPr>
          <w:p w14:paraId="65A9BB47" w14:textId="2663BDDB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</w:tcPr>
          <w:p w14:paraId="3B829099" w14:textId="37EB0948" w:rsidR="007704EC" w:rsidRDefault="00783004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1B0858">
              <w:rPr>
                <w:lang w:val="en-GB" w:eastAsia="en-GB"/>
              </w:rPr>
              <w:t>Prof.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Sarunas</w:t>
            </w:r>
            <w:proofErr w:type="spellEnd"/>
            <w:r w:rsidRPr="001B0858">
              <w:rPr>
                <w:lang w:val="en-GB" w:eastAsia="en-GB"/>
              </w:rPr>
              <w:t xml:space="preserve"> </w:t>
            </w:r>
            <w:proofErr w:type="spellStart"/>
            <w:r w:rsidRPr="001B0858">
              <w:rPr>
                <w:lang w:val="en-GB" w:eastAsia="en-GB"/>
              </w:rPr>
              <w:t>Tarasevicius</w:t>
            </w:r>
            <w:proofErr w:type="spellEnd"/>
          </w:p>
        </w:tc>
      </w:tr>
      <w:tr w:rsidR="007704EC" w:rsidRPr="00CF366E" w14:paraId="42E58E35" w14:textId="77777777" w:rsidTr="003D04D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5453FD96" w14:textId="10C91FB8" w:rsidR="007704EC" w:rsidRPr="002E51EF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14:45</w:t>
            </w:r>
          </w:p>
        </w:tc>
        <w:tc>
          <w:tcPr>
            <w:tcW w:w="3771" w:type="dxa"/>
          </w:tcPr>
          <w:p w14:paraId="35344C18" w14:textId="2EC63B5C" w:rsidR="007704EC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3257FE13" w14:textId="41332195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</w:tcPr>
          <w:p w14:paraId="74BAF212" w14:textId="4ECFEF4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5B529C4B" w14:textId="77777777" w:rsidTr="003D04D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7B8D4FDB" w14:textId="5B717C57" w:rsidR="007704EC" w:rsidRPr="002E51EF" w:rsidRDefault="0001740B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16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3771" w:type="dxa"/>
          </w:tcPr>
          <w:p w14:paraId="773D8522" w14:textId="1DAA2D07" w:rsidR="007704EC" w:rsidRDefault="0001740B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01740B">
              <w:rPr>
                <w:lang w:val="en-GB" w:eastAsia="en-GB"/>
              </w:rPr>
              <w:t>End of the course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2233" w:type="dxa"/>
          </w:tcPr>
          <w:p w14:paraId="6402D281" w14:textId="1A1BC573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6EF0F7E1" w14:textId="102C5737" w:rsidR="00FE220B" w:rsidRDefault="00855A54" w:rsidP="00AF5156">
      <w:pPr>
        <w:spacing w:line="240" w:lineRule="auto"/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2512" behindDoc="0" locked="0" layoutInCell="1" allowOverlap="1" wp14:anchorId="6C890235" wp14:editId="4FA5216F">
            <wp:simplePos x="0" y="0"/>
            <wp:positionH relativeFrom="page">
              <wp:posOffset>3711575</wp:posOffset>
            </wp:positionH>
            <wp:positionV relativeFrom="paragraph">
              <wp:posOffset>2870996</wp:posOffset>
            </wp:positionV>
            <wp:extent cx="1186920" cy="1789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ps_notag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920" cy="17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101A9514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C34F" w14:textId="77777777" w:rsidR="00D8144D" w:rsidRDefault="00D8144D" w:rsidP="007C67C6">
      <w:r>
        <w:separator/>
      </w:r>
    </w:p>
  </w:endnote>
  <w:endnote w:type="continuationSeparator" w:id="0">
    <w:p w14:paraId="77FAE816" w14:textId="77777777" w:rsidR="00D8144D" w:rsidRDefault="00D8144D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5FE4" w14:textId="4F63A6DB" w:rsidR="007C67C6" w:rsidRPr="007704EC" w:rsidRDefault="007704EC" w:rsidP="00870FFD">
    <w:pPr>
      <w:pStyle w:val="p1"/>
      <w:tabs>
        <w:tab w:val="left" w:pos="5674"/>
      </w:tabs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FFD"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0386" w14:textId="77777777" w:rsidR="00D8144D" w:rsidRDefault="00D8144D" w:rsidP="007C67C6">
      <w:r>
        <w:separator/>
      </w:r>
    </w:p>
  </w:footnote>
  <w:footnote w:type="continuationSeparator" w:id="0">
    <w:p w14:paraId="05B04FC1" w14:textId="77777777" w:rsidR="00D8144D" w:rsidRDefault="00D8144D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436B"/>
    <w:rsid w:val="00011EC3"/>
    <w:rsid w:val="0001740B"/>
    <w:rsid w:val="00026E27"/>
    <w:rsid w:val="00027AE7"/>
    <w:rsid w:val="000334D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274E0"/>
    <w:rsid w:val="00131201"/>
    <w:rsid w:val="0015422B"/>
    <w:rsid w:val="00171065"/>
    <w:rsid w:val="00183AED"/>
    <w:rsid w:val="001B0543"/>
    <w:rsid w:val="001B0858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D04D6"/>
    <w:rsid w:val="003D3C34"/>
    <w:rsid w:val="00420A79"/>
    <w:rsid w:val="00454A4F"/>
    <w:rsid w:val="00464165"/>
    <w:rsid w:val="004816C1"/>
    <w:rsid w:val="004A0CB0"/>
    <w:rsid w:val="004C3BBC"/>
    <w:rsid w:val="004D0F5F"/>
    <w:rsid w:val="004E2D57"/>
    <w:rsid w:val="00500302"/>
    <w:rsid w:val="00516F5A"/>
    <w:rsid w:val="00556E89"/>
    <w:rsid w:val="0056776B"/>
    <w:rsid w:val="00575ADF"/>
    <w:rsid w:val="005B43BB"/>
    <w:rsid w:val="00616BE4"/>
    <w:rsid w:val="0064528C"/>
    <w:rsid w:val="00647322"/>
    <w:rsid w:val="006556CF"/>
    <w:rsid w:val="0068060B"/>
    <w:rsid w:val="00697E66"/>
    <w:rsid w:val="006A7B0D"/>
    <w:rsid w:val="006B36C4"/>
    <w:rsid w:val="006B7439"/>
    <w:rsid w:val="006C252D"/>
    <w:rsid w:val="006C3734"/>
    <w:rsid w:val="007401E8"/>
    <w:rsid w:val="00747B71"/>
    <w:rsid w:val="00757F01"/>
    <w:rsid w:val="00765D52"/>
    <w:rsid w:val="007704EC"/>
    <w:rsid w:val="00771835"/>
    <w:rsid w:val="00783004"/>
    <w:rsid w:val="00783792"/>
    <w:rsid w:val="007C5D17"/>
    <w:rsid w:val="007C67C6"/>
    <w:rsid w:val="007E56A1"/>
    <w:rsid w:val="007E615A"/>
    <w:rsid w:val="00831176"/>
    <w:rsid w:val="00831AB7"/>
    <w:rsid w:val="008467E3"/>
    <w:rsid w:val="00852841"/>
    <w:rsid w:val="00855A54"/>
    <w:rsid w:val="00870FFD"/>
    <w:rsid w:val="00883AA9"/>
    <w:rsid w:val="008867A2"/>
    <w:rsid w:val="00895BFE"/>
    <w:rsid w:val="008B58BB"/>
    <w:rsid w:val="008C3CE1"/>
    <w:rsid w:val="0091078B"/>
    <w:rsid w:val="009233DD"/>
    <w:rsid w:val="009240D0"/>
    <w:rsid w:val="00925500"/>
    <w:rsid w:val="009632F4"/>
    <w:rsid w:val="0097258A"/>
    <w:rsid w:val="00981DB5"/>
    <w:rsid w:val="009B3578"/>
    <w:rsid w:val="009C0071"/>
    <w:rsid w:val="009D4486"/>
    <w:rsid w:val="009E73C7"/>
    <w:rsid w:val="00A4045A"/>
    <w:rsid w:val="00A41F1B"/>
    <w:rsid w:val="00A75432"/>
    <w:rsid w:val="00A85EE1"/>
    <w:rsid w:val="00AA42BB"/>
    <w:rsid w:val="00AD7649"/>
    <w:rsid w:val="00AE712F"/>
    <w:rsid w:val="00AF291D"/>
    <w:rsid w:val="00AF4D08"/>
    <w:rsid w:val="00AF5156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807AA"/>
    <w:rsid w:val="00C85D00"/>
    <w:rsid w:val="00CA7325"/>
    <w:rsid w:val="00CD1F99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8144D"/>
    <w:rsid w:val="00D913E0"/>
    <w:rsid w:val="00DA7984"/>
    <w:rsid w:val="00DB2EB9"/>
    <w:rsid w:val="00DB4A20"/>
    <w:rsid w:val="00DB71BA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F046DD"/>
    <w:rsid w:val="00F22FCD"/>
    <w:rsid w:val="00F464B6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98c69c3ce659d75e29611cb45ca3d57a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74d9a757cfab369ed7298cc7fd079ce3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76AF3B-9ADC-4E57-8253-03D1AB0B5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A9689-6DC5-4C5D-9486-198EC539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Ignatieva, Alina [JNJRU]</cp:lastModifiedBy>
  <cp:revision>12</cp:revision>
  <cp:lastPrinted>2017-01-18T11:01:00Z</cp:lastPrinted>
  <dcterms:created xsi:type="dcterms:W3CDTF">2018-02-06T08:13:00Z</dcterms:created>
  <dcterms:modified xsi:type="dcterms:W3CDTF">2018-02-06T08:38:00Z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