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1D" w:rsidRPr="0076073E" w:rsidRDefault="001D0745" w:rsidP="001D0745">
      <w:pPr>
        <w:spacing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76073E">
        <w:rPr>
          <w:rFonts w:ascii="Times New Roman" w:hAnsi="Times New Roman" w:cs="Times New Roman"/>
          <w:b/>
          <w:lang w:val="ru-RU"/>
        </w:rPr>
        <w:t>ФГБУ Федеральный центр травматологии, ортопедии и эндопротезирования</w:t>
      </w:r>
    </w:p>
    <w:p w:rsidR="001D0745" w:rsidRPr="0076073E" w:rsidRDefault="001D0745" w:rsidP="001D074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76073E">
        <w:rPr>
          <w:rFonts w:ascii="Times New Roman" w:hAnsi="Times New Roman" w:cs="Times New Roman"/>
          <w:b/>
          <w:lang w:val="ru-RU"/>
        </w:rPr>
        <w:t>Министерства здравоохранения Российской Федерации г. Барнаул</w:t>
      </w:r>
    </w:p>
    <w:p w:rsidR="001D0745" w:rsidRPr="0076073E" w:rsidRDefault="001D0745" w:rsidP="008A3929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B7072" w:rsidRPr="0076073E" w:rsidRDefault="00286F1D" w:rsidP="008A3929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76073E">
        <w:rPr>
          <w:rFonts w:asciiTheme="majorHAnsi" w:hAnsiTheme="majorHAnsi" w:cs="Times New Roman"/>
          <w:b/>
          <w:sz w:val="28"/>
          <w:szCs w:val="28"/>
          <w:lang w:val="ru-RU"/>
        </w:rPr>
        <w:t>Программа</w:t>
      </w:r>
    </w:p>
    <w:p w:rsidR="00F92AA9" w:rsidRPr="0076073E" w:rsidRDefault="00F92AA9" w:rsidP="008A3929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76073E">
        <w:rPr>
          <w:rFonts w:asciiTheme="majorHAnsi" w:hAnsiTheme="majorHAnsi" w:cs="Times New Roman"/>
          <w:b/>
          <w:sz w:val="28"/>
          <w:szCs w:val="28"/>
          <w:lang w:val="ru-RU"/>
        </w:rPr>
        <w:t xml:space="preserve">Принципы </w:t>
      </w:r>
      <w:r w:rsidR="008A3929" w:rsidRPr="0076073E">
        <w:rPr>
          <w:rFonts w:asciiTheme="majorHAnsi" w:hAnsiTheme="majorHAnsi" w:cs="Times New Roman"/>
          <w:b/>
          <w:sz w:val="28"/>
          <w:szCs w:val="28"/>
          <w:lang w:val="ru-RU"/>
        </w:rPr>
        <w:t>первичного тотального эндопротезирования тазобедренного сустава</w:t>
      </w:r>
    </w:p>
    <w:p w:rsidR="008A3929" w:rsidRDefault="00A40C82" w:rsidP="008A39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1D0745">
        <w:rPr>
          <w:rFonts w:ascii="Times New Roman" w:hAnsi="Times New Roman" w:cs="Times New Roman"/>
          <w:b/>
          <w:sz w:val="24"/>
          <w:szCs w:val="24"/>
          <w:lang w:val="ru-RU"/>
        </w:rPr>
        <w:t>.11</w:t>
      </w:r>
      <w:r w:rsidR="008A3929" w:rsidRPr="008A3929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8A3929"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B24192" w:rsidRPr="00A51E2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8A3929" w:rsidRPr="008A39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D0745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8A3929" w:rsidRPr="008A3929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</w:p>
    <w:p w:rsidR="0076073E" w:rsidRPr="00A51E2D" w:rsidRDefault="0076073E" w:rsidP="008A39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г. Барнаул</w:t>
      </w:r>
    </w:p>
    <w:p w:rsidR="008A3929" w:rsidRPr="008A3929" w:rsidRDefault="008A3929" w:rsidP="008A39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</w:t>
      </w:r>
      <w:r w:rsidR="001D0745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1D0745">
        <w:rPr>
          <w:rFonts w:ascii="Times New Roman" w:hAnsi="Times New Roman" w:cs="Times New Roman"/>
          <w:b/>
          <w:sz w:val="24"/>
          <w:szCs w:val="24"/>
          <w:lang w:val="ru-RU"/>
        </w:rPr>
        <w:t>зав. травматологическим отделением №2 Гольник Вадим Николаевич</w:t>
      </w:r>
    </w:p>
    <w:p w:rsidR="00BC7067" w:rsidRDefault="00BC7067" w:rsidP="008A3929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3929" w:rsidRDefault="00A40C82" w:rsidP="008A3929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1D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</w:t>
      </w:r>
      <w:r w:rsidR="00BC706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51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понедельник</w:t>
      </w:r>
    </w:p>
    <w:p w:rsidR="00BC7067" w:rsidRPr="008A3929" w:rsidRDefault="00BC7067" w:rsidP="008A3929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678" w:rsidRDefault="001D0745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– </w:t>
      </w:r>
      <w:r w:rsidR="00A51E2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>0 –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Посещение общеврачебной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планерк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1D0745" w:rsidRDefault="001D0745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– 11.00 –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рачебный обход пациентов</w:t>
      </w:r>
    </w:p>
    <w:p w:rsidR="001D0745" w:rsidRDefault="001D0745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11.00 – 13.30</w:t>
      </w:r>
      <w:r w:rsid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90608C"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Первичное эндопротезировние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ТБС</w:t>
      </w:r>
    </w:p>
    <w:p w:rsidR="008A3929" w:rsidRPr="00BC7067" w:rsidRDefault="008A3929" w:rsidP="008A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Анатомия и биомеханика тазобедренного сустава</w:t>
      </w:r>
    </w:p>
    <w:p w:rsidR="008A3929" w:rsidRPr="00BC7067" w:rsidRDefault="008A3929" w:rsidP="008A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Показания и противопоказания к ТЭТБС</w:t>
      </w:r>
    </w:p>
    <w:p w:rsidR="008A3929" w:rsidRPr="00BC7067" w:rsidRDefault="008A3929" w:rsidP="008A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Предоперационное обследование и планирование</w:t>
      </w:r>
    </w:p>
    <w:p w:rsidR="0090608C" w:rsidRPr="00BC7067" w:rsidRDefault="0090608C" w:rsidP="009060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Подготовка операционного поля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90608C" w:rsidRPr="00BC7067" w:rsidRDefault="0090608C" w:rsidP="009060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Обезболивание и предотвращение инфекционных осложнений</w:t>
      </w:r>
    </w:p>
    <w:p w:rsidR="0090608C" w:rsidRDefault="0090608C" w:rsidP="009060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13.30 – 14.30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обед</w:t>
      </w:r>
    </w:p>
    <w:p w:rsidR="0090608C" w:rsidRPr="0090608C" w:rsidRDefault="0090608C" w:rsidP="009060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14.30 – 16.30 </w:t>
      </w:r>
      <w:r w:rsidRPr="0090608C">
        <w:rPr>
          <w:lang w:val="ru-RU"/>
        </w:rPr>
        <w:t xml:space="preserve"> </w:t>
      </w: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Первичное эндопротезировние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ТБС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(продолжение)</w:t>
      </w:r>
    </w:p>
    <w:p w:rsidR="008A3929" w:rsidRPr="00BC7067" w:rsidRDefault="008A3929" w:rsidP="008A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Хирургические доступы</w:t>
      </w:r>
    </w:p>
    <w:p w:rsidR="0090608C" w:rsidRPr="00BC7067" w:rsidRDefault="008A3929" w:rsidP="008A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Техника первичного  бесцементного и цементного эндопротезирования </w:t>
      </w:r>
    </w:p>
    <w:p w:rsidR="00BC7067" w:rsidRPr="00BC7067" w:rsidRDefault="00BC7067" w:rsidP="00BC70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Хирургическая техника ТЭТБС, обработка бедра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7067">
        <w:rPr>
          <w:rFonts w:ascii="Times New Roman" w:hAnsi="Times New Roman" w:cs="Times New Roman"/>
          <w:sz w:val="24"/>
          <w:szCs w:val="24"/>
          <w:lang w:val="ru-RU"/>
        </w:rPr>
        <w:tab/>
        <w:t>.</w:t>
      </w:r>
    </w:p>
    <w:p w:rsidR="00BC7067" w:rsidRPr="00BC7067" w:rsidRDefault="00BC7067" w:rsidP="00BC70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Хирургическая техника ТЭТБС, обработка вертлужной впадины</w:t>
      </w:r>
    </w:p>
    <w:p w:rsidR="00A51E2D" w:rsidRDefault="008A3929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51E2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.30 - 1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8267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– практическое занятие на искусственных костях </w:t>
      </w:r>
    </w:p>
    <w:p w:rsidR="008A3929" w:rsidRPr="008A3929" w:rsidRDefault="008A3929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16.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 – 17.30  - 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Ответы на вопросы. Дискуссия</w:t>
      </w:r>
    </w:p>
    <w:p w:rsidR="008A3929" w:rsidRPr="008A3929" w:rsidRDefault="00A40C82" w:rsidP="008A3929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A51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0608C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EF3C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51E2D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8A3929" w:rsidRPr="008A3929" w:rsidRDefault="008A3929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– 13.00 –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ссистирование в операционной</w:t>
      </w:r>
    </w:p>
    <w:p w:rsidR="008A3929" w:rsidRPr="008A3929" w:rsidRDefault="008A3929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13.00 -14.00 </w:t>
      </w:r>
      <w:r w:rsid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бед</w:t>
      </w:r>
    </w:p>
    <w:p w:rsidR="008A3929" w:rsidRPr="008A3929" w:rsidRDefault="008A3929" w:rsidP="008A39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14.00 –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>Осложнения эндопротезирования ТБ</w:t>
      </w:r>
      <w:r w:rsidR="0090608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</w:p>
    <w:p w:rsidR="008A3929" w:rsidRPr="00BC7067" w:rsidRDefault="008A3929" w:rsidP="009060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Классификация осложнений</w:t>
      </w:r>
    </w:p>
    <w:p w:rsidR="008A3929" w:rsidRPr="00BC7067" w:rsidRDefault="008A3929" w:rsidP="008A39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Соматичесике осложнения</w:t>
      </w:r>
    </w:p>
    <w:p w:rsidR="008A3929" w:rsidRPr="00BC7067" w:rsidRDefault="008A3929" w:rsidP="008A39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Осложнения метода</w:t>
      </w:r>
    </w:p>
    <w:p w:rsidR="008A3929" w:rsidRPr="00BC7067" w:rsidRDefault="008A3929" w:rsidP="008A39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Нестабильность компонентов</w:t>
      </w:r>
    </w:p>
    <w:p w:rsidR="008A3929" w:rsidRPr="00BC7067" w:rsidRDefault="008A3929" w:rsidP="008A39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Осложнения хирургии</w:t>
      </w:r>
    </w:p>
    <w:p w:rsidR="00BC7067" w:rsidRPr="00BC7067" w:rsidRDefault="008A3929" w:rsidP="00BC70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Интраоперационные осложнения (интраопрерационные переломы, кровотечение)</w:t>
      </w:r>
      <w:r w:rsidR="00BC7067" w:rsidRPr="00BC706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3929" w:rsidRDefault="008A3929" w:rsidP="008A39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16.00 – 17.30 – </w:t>
      </w:r>
      <w:r w:rsidR="00BC7067" w:rsidRPr="00BC7067">
        <w:rPr>
          <w:rFonts w:ascii="Times New Roman" w:hAnsi="Times New Roman" w:cs="Times New Roman"/>
          <w:b/>
          <w:sz w:val="24"/>
          <w:szCs w:val="24"/>
          <w:lang w:val="ru-RU"/>
        </w:rPr>
        <w:t>Ответы на вопросы. Дискуссия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0608C" w:rsidRDefault="0090608C" w:rsidP="00906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="00A40C82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906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06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среда</w:t>
      </w:r>
    </w:p>
    <w:p w:rsidR="0090608C" w:rsidRPr="0090608C" w:rsidRDefault="0090608C" w:rsidP="009060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8.30 – 13.00 –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>ссистирование в операционной</w:t>
      </w:r>
    </w:p>
    <w:p w:rsidR="0090608C" w:rsidRDefault="0090608C" w:rsidP="009060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13.00 -14.00  - 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>бед</w:t>
      </w:r>
    </w:p>
    <w:p w:rsidR="0090608C" w:rsidRDefault="0090608C" w:rsidP="009060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>14.00 – 16.30</w:t>
      </w:r>
      <w:r w:rsid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906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Осложнения эндопротезирования ТБ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 (продолжение)</w:t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Инфекционные осложнения</w:t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Неврологические осложнения</w:t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Смещение и дислокация</w:t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Повреждения сосудов и нервов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Предотвращение тромбоэмболических осложнений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C7067" w:rsidRP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•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  <w:t>Предотвращение инфекционных осложнений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16.30 – 17.00.  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Послеоперационное ведение пациентов</w:t>
      </w:r>
    </w:p>
    <w:p w:rsid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17.00 – 18.00.  </w:t>
      </w: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Открытая дискуссия. Обмен хирургическим </w:t>
      </w:r>
    </w:p>
    <w:p w:rsidR="00BC7067" w:rsidRDefault="00BC7067" w:rsidP="00BC706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7067">
        <w:rPr>
          <w:rFonts w:ascii="Times New Roman" w:hAnsi="Times New Roman" w:cs="Times New Roman"/>
          <w:b/>
          <w:sz w:val="24"/>
          <w:szCs w:val="24"/>
          <w:lang w:val="ru-RU"/>
        </w:rPr>
        <w:t>опытом</w:t>
      </w:r>
      <w:bookmarkStart w:id="0" w:name="_GoBack"/>
      <w:bookmarkEnd w:id="0"/>
    </w:p>
    <w:sectPr w:rsidR="00BC7067" w:rsidSect="00286F1D">
      <w:headerReference w:type="default" r:id="rId8"/>
      <w:footerReference w:type="default" r:id="rId9"/>
      <w:pgSz w:w="12240" w:h="15840"/>
      <w:pgMar w:top="197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02" w:rsidRDefault="00781802" w:rsidP="00286F1D">
      <w:pPr>
        <w:spacing w:after="0" w:line="240" w:lineRule="auto"/>
      </w:pPr>
      <w:r>
        <w:separator/>
      </w:r>
    </w:p>
  </w:endnote>
  <w:endnote w:type="continuationSeparator" w:id="0">
    <w:p w:rsidR="00781802" w:rsidRDefault="00781802" w:rsidP="0028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286F1D">
    <w:pPr>
      <w:pStyle w:val="Footer"/>
    </w:pPr>
    <w:r w:rsidRPr="00286F1D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5178425</wp:posOffset>
          </wp:positionH>
          <wp:positionV relativeFrom="paragraph">
            <wp:posOffset>120650</wp:posOffset>
          </wp:positionV>
          <wp:extent cx="1971675" cy="574040"/>
          <wp:effectExtent l="0" t="0" r="0" b="0"/>
          <wp:wrapTopAndBottom/>
          <wp:docPr id="7" name="Picture 1" descr="DPS_h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_hrz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F1D" w:rsidRDefault="00286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02" w:rsidRDefault="00781802" w:rsidP="00286F1D">
      <w:pPr>
        <w:spacing w:after="0" w:line="240" w:lineRule="auto"/>
      </w:pPr>
      <w:r>
        <w:separator/>
      </w:r>
    </w:p>
  </w:footnote>
  <w:footnote w:type="continuationSeparator" w:id="0">
    <w:p w:rsidR="00781802" w:rsidRDefault="00781802" w:rsidP="0028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D" w:rsidRDefault="00286F1D">
    <w:pPr>
      <w:pStyle w:val="Header"/>
    </w:pPr>
    <w:r w:rsidRPr="00286F1D"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611AFC86" wp14:editId="63569DCF">
          <wp:simplePos x="0" y="0"/>
          <wp:positionH relativeFrom="column">
            <wp:posOffset>-630555</wp:posOffset>
          </wp:positionH>
          <wp:positionV relativeFrom="paragraph">
            <wp:posOffset>-349885</wp:posOffset>
          </wp:positionV>
          <wp:extent cx="1457325" cy="548456"/>
          <wp:effectExtent l="0" t="0" r="0" b="0"/>
          <wp:wrapNone/>
          <wp:docPr id="8" name="Picture 2" descr="Logo DePuySynth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uySynthe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48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F1D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-487680</wp:posOffset>
          </wp:positionV>
          <wp:extent cx="2667000" cy="7219950"/>
          <wp:effectExtent l="19050" t="0" r="0" b="0"/>
          <wp:wrapTight wrapText="bothSides">
            <wp:wrapPolygon edited="0">
              <wp:start x="-154" y="0"/>
              <wp:lineTo x="-154" y="21543"/>
              <wp:lineTo x="21600" y="21543"/>
              <wp:lineTo x="21600" y="0"/>
              <wp:lineTo x="-154" y="0"/>
            </wp:wrapPolygon>
          </wp:wrapTight>
          <wp:docPr id="5" name="Picture 2" descr="Dotti_Orth-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ti_Orth-H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6F1D" w:rsidRDefault="00286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628"/>
    <w:multiLevelType w:val="hybridMultilevel"/>
    <w:tmpl w:val="C3D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5A22"/>
    <w:multiLevelType w:val="hybridMultilevel"/>
    <w:tmpl w:val="4214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4844"/>
    <w:multiLevelType w:val="hybridMultilevel"/>
    <w:tmpl w:val="369C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F5"/>
    <w:rsid w:val="00107D9F"/>
    <w:rsid w:val="001324A8"/>
    <w:rsid w:val="0019399A"/>
    <w:rsid w:val="001B153A"/>
    <w:rsid w:val="001B7072"/>
    <w:rsid w:val="001D0745"/>
    <w:rsid w:val="00257ED6"/>
    <w:rsid w:val="00286F1D"/>
    <w:rsid w:val="00294898"/>
    <w:rsid w:val="00387ECA"/>
    <w:rsid w:val="00462F65"/>
    <w:rsid w:val="0046735A"/>
    <w:rsid w:val="005D006D"/>
    <w:rsid w:val="006A2555"/>
    <w:rsid w:val="006D0F0B"/>
    <w:rsid w:val="00727BF5"/>
    <w:rsid w:val="0076073E"/>
    <w:rsid w:val="00781802"/>
    <w:rsid w:val="007B1E67"/>
    <w:rsid w:val="007C4A04"/>
    <w:rsid w:val="00802128"/>
    <w:rsid w:val="00842E80"/>
    <w:rsid w:val="008A3929"/>
    <w:rsid w:val="008E4942"/>
    <w:rsid w:val="008F463C"/>
    <w:rsid w:val="00905652"/>
    <w:rsid w:val="0090608C"/>
    <w:rsid w:val="00982678"/>
    <w:rsid w:val="00A2350A"/>
    <w:rsid w:val="00A40C82"/>
    <w:rsid w:val="00A51E2D"/>
    <w:rsid w:val="00B24192"/>
    <w:rsid w:val="00BC7067"/>
    <w:rsid w:val="00BF2E51"/>
    <w:rsid w:val="00C73D5D"/>
    <w:rsid w:val="00E86B9E"/>
    <w:rsid w:val="00E90D4E"/>
    <w:rsid w:val="00EF3C4B"/>
    <w:rsid w:val="00F03A85"/>
    <w:rsid w:val="00F666B4"/>
    <w:rsid w:val="00F92AA9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9B16"/>
  <w15:docId w15:val="{F850DC75-CBDF-4BAD-AA5E-ED49F7A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1D"/>
  </w:style>
  <w:style w:type="paragraph" w:styleId="Footer">
    <w:name w:val="footer"/>
    <w:basedOn w:val="Normal"/>
    <w:link w:val="FooterChar"/>
    <w:uiPriority w:val="99"/>
    <w:unhideWhenUsed/>
    <w:rsid w:val="00286F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1D"/>
  </w:style>
  <w:style w:type="table" w:styleId="TableGrid">
    <w:name w:val="Table Grid"/>
    <w:basedOn w:val="TableNormal"/>
    <w:uiPriority w:val="59"/>
    <w:rsid w:val="0028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6C23-53F5-4E82-9202-AA3A14D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ebagaeva</dc:creator>
  <cp:keywords/>
  <dc:description/>
  <cp:lastModifiedBy>Khuziiakhmetov, Marat [JNJRU]</cp:lastModifiedBy>
  <cp:revision>2</cp:revision>
  <cp:lastPrinted>2014-04-08T04:39:00Z</cp:lastPrinted>
  <dcterms:created xsi:type="dcterms:W3CDTF">2017-10-17T11:42:00Z</dcterms:created>
  <dcterms:modified xsi:type="dcterms:W3CDTF">2017-10-17T11:42:00Z</dcterms:modified>
</cp:coreProperties>
</file>