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7E" w:rsidRDefault="00DC4574" w:rsidP="00DC4574">
      <w:pPr>
        <w:ind w:left="-1134"/>
      </w:pPr>
      <w:r w:rsidRPr="00DC4574">
        <w:rPr>
          <w:noProof/>
          <w:lang w:eastAsia="ru-RU"/>
        </w:rPr>
        <w:drawing>
          <wp:inline distT="0" distB="0" distL="0" distR="0">
            <wp:extent cx="6686550" cy="7799933"/>
            <wp:effectExtent l="0" t="0" r="0" b="0"/>
            <wp:docPr id="1" name="Рисунок 1" descr="\\astonconsulting.local\share\Departments\PR\PR НКО\Events\Мероприятия rus + для разм. на ENG vЗБ\94 eng\TTS2018-PAG-days1-6_vertical_1805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stonconsulting.local\share\Departments\PR\PR НКО\Events\Мероприятия rus + для разм. на ENG vЗБ\94 eng\TTS2018-PAG-days1-6_vertical_18050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098" cy="780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4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02"/>
    <w:rsid w:val="00601C02"/>
    <w:rsid w:val="00BE477E"/>
    <w:rsid w:val="00DC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E89E4-8CD7-40A2-8863-E5926F8E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Легков Юрий Андреевич</dc:creator>
  <cp:keywords/>
  <dc:description/>
  <cp:lastModifiedBy>Легков Юрий Андреевич</cp:lastModifiedBy>
  <cp:revision>2</cp:revision>
  <dcterms:created xsi:type="dcterms:W3CDTF">2018-06-05T10:46:00Z</dcterms:created>
  <dcterms:modified xsi:type="dcterms:W3CDTF">2018-06-05T10:46:00Z</dcterms:modified>
</cp:coreProperties>
</file>